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71B" w:rsidRPr="0095470B" w:rsidRDefault="00AF74F7" w:rsidP="0070671B">
      <w:pPr>
        <w:spacing w:before="60" w:line="252" w:lineRule="auto"/>
        <w:jc w:val="center"/>
        <w:rPr>
          <w:rFonts w:ascii="Times New Roman" w:hAnsi="Times New Roman"/>
          <w:b/>
          <w:color w:val="000000" w:themeColor="text1"/>
          <w:sz w:val="28"/>
          <w:lang w:val="nl-NL"/>
        </w:rPr>
      </w:pPr>
      <w:bookmarkStart w:id="0" w:name="_GoBack"/>
      <w:bookmarkEnd w:id="0"/>
      <w:r w:rsidRPr="0095470B">
        <w:rPr>
          <w:rFonts w:ascii="Times New Roman" w:hAnsi="Times New Roman"/>
          <w:b/>
          <w:color w:val="000000" w:themeColor="text1"/>
          <w:sz w:val="28"/>
          <w:lang w:val="nl-NL"/>
        </w:rPr>
        <w:t>P</w:t>
      </w:r>
      <w:r w:rsidR="00761181" w:rsidRPr="0095470B">
        <w:rPr>
          <w:rFonts w:ascii="Times New Roman" w:hAnsi="Times New Roman"/>
          <w:b/>
          <w:color w:val="000000" w:themeColor="text1"/>
          <w:sz w:val="28"/>
          <w:lang w:val="nl-NL"/>
        </w:rPr>
        <w:t>hụ lục</w:t>
      </w:r>
      <w:r w:rsidRPr="0095470B">
        <w:rPr>
          <w:rFonts w:ascii="Times New Roman" w:hAnsi="Times New Roman"/>
          <w:b/>
          <w:color w:val="000000" w:themeColor="text1"/>
          <w:sz w:val="28"/>
          <w:lang w:val="nl-NL"/>
        </w:rPr>
        <w:t xml:space="preserve"> </w:t>
      </w:r>
      <w:r w:rsidR="00A40BEB" w:rsidRPr="0095470B">
        <w:rPr>
          <w:rFonts w:ascii="Times New Roman" w:hAnsi="Times New Roman"/>
          <w:b/>
          <w:color w:val="000000" w:themeColor="text1"/>
          <w:sz w:val="28"/>
          <w:lang w:val="nl-NL"/>
        </w:rPr>
        <w:t>I</w:t>
      </w:r>
    </w:p>
    <w:p w:rsidR="00AF74F7" w:rsidRPr="0095470B" w:rsidRDefault="004605B3" w:rsidP="0070671B">
      <w:pPr>
        <w:spacing w:before="60" w:line="252" w:lineRule="auto"/>
        <w:jc w:val="center"/>
        <w:rPr>
          <w:rFonts w:ascii="Times New Roman" w:hAnsi="Times New Roman"/>
          <w:b/>
          <w:color w:val="000000" w:themeColor="text1"/>
          <w:sz w:val="26"/>
          <w:lang w:val="nl-NL"/>
        </w:rPr>
      </w:pPr>
      <w:r w:rsidRPr="0095470B">
        <w:rPr>
          <w:rFonts w:ascii="Times New Roman" w:hAnsi="Times New Roman"/>
          <w:b/>
          <w:color w:val="000000" w:themeColor="text1"/>
          <w:sz w:val="26"/>
          <w:lang w:val="nl-NL"/>
        </w:rPr>
        <w:t xml:space="preserve">HỒ SƠ NHÂN SỰ THỰC HIỆN QUY TRÌNH </w:t>
      </w:r>
      <w:r w:rsidR="009B2EB9" w:rsidRPr="0095470B">
        <w:rPr>
          <w:rFonts w:ascii="Times New Roman" w:hAnsi="Times New Roman"/>
          <w:b/>
          <w:color w:val="000000" w:themeColor="text1"/>
          <w:sz w:val="26"/>
          <w:lang w:val="nl-NL"/>
        </w:rPr>
        <w:t>BỔ NHIỆM, BỔ NHIỆM LẠI</w:t>
      </w:r>
    </w:p>
    <w:p w:rsidR="001D28B3" w:rsidRPr="0095470B" w:rsidRDefault="001D28B3" w:rsidP="001D28B3">
      <w:pPr>
        <w:spacing w:before="60" w:line="252" w:lineRule="auto"/>
        <w:jc w:val="center"/>
        <w:rPr>
          <w:rFonts w:ascii="Times New Roman Italic" w:hAnsi="Times New Roman Italic"/>
          <w:i/>
          <w:color w:val="000000" w:themeColor="text1"/>
          <w:sz w:val="28"/>
          <w:lang w:val="nl-NL"/>
        </w:rPr>
      </w:pPr>
      <w:r w:rsidRPr="0095470B">
        <w:rPr>
          <w:rFonts w:ascii="Times New Roman Italic" w:hAnsi="Times New Roman Italic"/>
          <w:i/>
          <w:color w:val="000000" w:themeColor="text1"/>
          <w:sz w:val="28"/>
          <w:lang w:val="nl-NL"/>
        </w:rPr>
        <w:t>(Kèm theo Quyết định số</w:t>
      </w:r>
      <w:r w:rsidR="00F8788D" w:rsidRPr="0095470B">
        <w:rPr>
          <w:rFonts w:ascii="Times New Roman Italic" w:hAnsi="Times New Roman Italic"/>
          <w:i/>
          <w:color w:val="000000" w:themeColor="text1"/>
          <w:sz w:val="28"/>
          <w:lang w:val="nl-NL"/>
        </w:rPr>
        <w:t>:</w:t>
      </w:r>
      <w:r w:rsidRPr="0095470B">
        <w:rPr>
          <w:rFonts w:ascii="Times New Roman Italic" w:hAnsi="Times New Roman Italic"/>
          <w:i/>
          <w:color w:val="000000" w:themeColor="text1"/>
          <w:sz w:val="28"/>
          <w:lang w:val="nl-NL"/>
        </w:rPr>
        <w:t xml:space="preserve"> 1388/QĐ-BHXH ngày 01/10/2023 </w:t>
      </w:r>
    </w:p>
    <w:p w:rsidR="001D28B3" w:rsidRPr="0095470B" w:rsidRDefault="001D28B3" w:rsidP="001D28B3">
      <w:pPr>
        <w:spacing w:before="60" w:line="252" w:lineRule="auto"/>
        <w:jc w:val="center"/>
        <w:rPr>
          <w:rFonts w:ascii="Times New Roman Italic" w:hAnsi="Times New Roman Italic"/>
          <w:i/>
          <w:color w:val="000000" w:themeColor="text1"/>
          <w:sz w:val="28"/>
          <w:lang w:val="nl-NL"/>
        </w:rPr>
      </w:pPr>
      <w:r w:rsidRPr="0095470B">
        <w:rPr>
          <w:rFonts w:ascii="Times New Roman Italic" w:hAnsi="Times New Roman Italic"/>
          <w:i/>
          <w:color w:val="000000" w:themeColor="text1"/>
          <w:sz w:val="28"/>
          <w:lang w:val="nl-NL"/>
        </w:rPr>
        <w:t>của Tổng Giám đốc BHXH</w:t>
      </w:r>
      <w:r w:rsidR="00C73DCB" w:rsidRPr="0095470B">
        <w:rPr>
          <w:rFonts w:ascii="Times New Roman Italic" w:hAnsi="Times New Roman Italic"/>
          <w:i/>
          <w:color w:val="000000" w:themeColor="text1"/>
          <w:sz w:val="28"/>
          <w:lang w:val="nl-NL"/>
        </w:rPr>
        <w:t xml:space="preserve"> Việt Nam</w:t>
      </w:r>
      <w:r w:rsidRPr="0095470B">
        <w:rPr>
          <w:rFonts w:ascii="Times New Roman Italic" w:hAnsi="Times New Roman Italic"/>
          <w:i/>
          <w:color w:val="000000" w:themeColor="text1"/>
          <w:sz w:val="28"/>
          <w:lang w:val="nl-NL"/>
        </w:rPr>
        <w:t>)</w:t>
      </w:r>
    </w:p>
    <w:p w:rsidR="00E9325A" w:rsidRPr="0095470B" w:rsidRDefault="00E9325A" w:rsidP="0070671B">
      <w:pPr>
        <w:spacing w:before="60" w:line="252" w:lineRule="auto"/>
        <w:jc w:val="center"/>
        <w:rPr>
          <w:rFonts w:ascii="Times New Roman" w:hAnsi="Times New Roman"/>
          <w:b/>
          <w:color w:val="000000" w:themeColor="text1"/>
          <w:sz w:val="28"/>
          <w:highlight w:val="yellow"/>
          <w:lang w:val="nl-NL"/>
        </w:rPr>
      </w:pPr>
    </w:p>
    <w:p w:rsidR="00E41AD7" w:rsidRPr="0095470B" w:rsidRDefault="003B5189" w:rsidP="003B5189">
      <w:pPr>
        <w:spacing w:before="60" w:line="252" w:lineRule="auto"/>
        <w:ind w:firstLine="720"/>
        <w:rPr>
          <w:rFonts w:ascii="Times New Roman" w:hAnsi="Times New Roman"/>
          <w:b/>
          <w:color w:val="000000" w:themeColor="text1"/>
          <w:sz w:val="28"/>
          <w:lang w:val="nl-NL"/>
        </w:rPr>
      </w:pPr>
      <w:r w:rsidRPr="0095470B">
        <w:rPr>
          <w:rFonts w:ascii="Times New Roman" w:hAnsi="Times New Roman"/>
          <w:b/>
          <w:color w:val="000000" w:themeColor="text1"/>
          <w:sz w:val="28"/>
          <w:lang w:val="nl-NL"/>
        </w:rPr>
        <w:t xml:space="preserve">I. Hồ sơ </w:t>
      </w:r>
      <w:r w:rsidR="005F09B4" w:rsidRPr="0095470B">
        <w:rPr>
          <w:rFonts w:ascii="Times New Roman" w:hAnsi="Times New Roman"/>
          <w:b/>
          <w:color w:val="000000" w:themeColor="text1"/>
          <w:sz w:val="28"/>
          <w:lang w:val="nl-NL"/>
        </w:rPr>
        <w:t xml:space="preserve">đề nghị phê duyệt </w:t>
      </w:r>
      <w:r w:rsidRPr="0095470B">
        <w:rPr>
          <w:rFonts w:ascii="Times New Roman" w:hAnsi="Times New Roman"/>
          <w:b/>
          <w:color w:val="000000" w:themeColor="text1"/>
          <w:sz w:val="28"/>
          <w:lang w:val="nl-NL"/>
        </w:rPr>
        <w:t>chủ trương bổ nhiệm</w:t>
      </w:r>
      <w:r w:rsidR="00DE3ED3" w:rsidRPr="0095470B">
        <w:rPr>
          <w:rFonts w:ascii="Times New Roman" w:hAnsi="Times New Roman"/>
          <w:b/>
          <w:color w:val="000000" w:themeColor="text1"/>
          <w:sz w:val="28"/>
          <w:lang w:val="nl-NL"/>
        </w:rPr>
        <w:t xml:space="preserve">, </w:t>
      </w:r>
      <w:r w:rsidR="00DE3ED3" w:rsidRPr="0095470B">
        <w:rPr>
          <w:rFonts w:ascii="Times New Roman" w:hAnsi="Times New Roman"/>
          <w:b/>
          <w:color w:val="000000" w:themeColor="text1"/>
          <w:sz w:val="28"/>
          <w:szCs w:val="28"/>
          <w:lang w:val="nl-NL"/>
        </w:rPr>
        <w:t xml:space="preserve">phê duyệt phương án nhân sự đối với kiện toàn từ nguồn nơi khác (nếu có) </w:t>
      </w:r>
    </w:p>
    <w:p w:rsidR="00C13DEE" w:rsidRPr="0095470B" w:rsidRDefault="003B5189" w:rsidP="003B5189">
      <w:pPr>
        <w:spacing w:before="60" w:line="252" w:lineRule="auto"/>
        <w:ind w:firstLine="720"/>
        <w:rPr>
          <w:rFonts w:ascii="Times New Roman" w:hAnsi="Times New Roman"/>
          <w:color w:val="000000" w:themeColor="text1"/>
          <w:sz w:val="28"/>
          <w:szCs w:val="28"/>
          <w:lang w:val="nl-NL"/>
        </w:rPr>
      </w:pPr>
      <w:r w:rsidRPr="0095470B">
        <w:rPr>
          <w:rFonts w:ascii="Times New Roman" w:hAnsi="Times New Roman"/>
          <w:color w:val="000000" w:themeColor="text1"/>
          <w:sz w:val="28"/>
          <w:szCs w:val="28"/>
          <w:lang w:val="nl-NL"/>
        </w:rPr>
        <w:t xml:space="preserve">1. </w:t>
      </w:r>
      <w:r w:rsidR="00C13DEE" w:rsidRPr="0095470B">
        <w:rPr>
          <w:rFonts w:ascii="Times New Roman" w:hAnsi="Times New Roman"/>
          <w:color w:val="000000" w:themeColor="text1"/>
          <w:sz w:val="28"/>
          <w:szCs w:val="28"/>
          <w:lang w:val="nl-NL"/>
        </w:rPr>
        <w:t>Tờ trình</w:t>
      </w:r>
      <w:r w:rsidR="00AD48D9">
        <w:rPr>
          <w:rFonts w:ascii="Times New Roman" w:hAnsi="Times New Roman"/>
          <w:color w:val="000000" w:themeColor="text1"/>
          <w:sz w:val="28"/>
          <w:szCs w:val="28"/>
          <w:lang w:val="nl-NL"/>
        </w:rPr>
        <w:t xml:space="preserve"> </w:t>
      </w:r>
    </w:p>
    <w:p w:rsidR="003B5189" w:rsidRPr="0095470B" w:rsidRDefault="00C13DEE" w:rsidP="003B5189">
      <w:pPr>
        <w:spacing w:before="60" w:line="252" w:lineRule="auto"/>
        <w:ind w:firstLine="720"/>
        <w:rPr>
          <w:rFonts w:ascii="Times New Roman" w:hAnsi="Times New Roman"/>
          <w:color w:val="000000" w:themeColor="text1"/>
          <w:sz w:val="28"/>
          <w:szCs w:val="28"/>
          <w:lang w:val="nl-NL"/>
        </w:rPr>
      </w:pPr>
      <w:r w:rsidRPr="0095470B">
        <w:rPr>
          <w:rFonts w:ascii="Times New Roman" w:hAnsi="Times New Roman"/>
          <w:color w:val="000000" w:themeColor="text1"/>
          <w:sz w:val="28"/>
          <w:szCs w:val="28"/>
          <w:lang w:val="nl-NL"/>
        </w:rPr>
        <w:t xml:space="preserve">1.1. </w:t>
      </w:r>
      <w:r w:rsidR="00301737">
        <w:rPr>
          <w:rFonts w:ascii="Times New Roman" w:hAnsi="Times New Roman"/>
          <w:color w:val="000000" w:themeColor="text1"/>
          <w:sz w:val="28"/>
          <w:szCs w:val="28"/>
          <w:lang w:val="nl-NL"/>
        </w:rPr>
        <w:t>Nội dung T</w:t>
      </w:r>
      <w:r w:rsidR="00AD48D9">
        <w:rPr>
          <w:rFonts w:ascii="Times New Roman" w:hAnsi="Times New Roman"/>
          <w:color w:val="000000" w:themeColor="text1"/>
          <w:sz w:val="28"/>
          <w:szCs w:val="28"/>
          <w:lang w:val="nl-NL"/>
        </w:rPr>
        <w:t>ờ trình đ</w:t>
      </w:r>
      <w:r w:rsidR="003B5189" w:rsidRPr="0095470B">
        <w:rPr>
          <w:rFonts w:ascii="Times New Roman" w:hAnsi="Times New Roman"/>
          <w:color w:val="000000" w:themeColor="text1"/>
          <w:sz w:val="28"/>
          <w:szCs w:val="28"/>
          <w:lang w:val="nl-NL"/>
        </w:rPr>
        <w:t xml:space="preserve">ề nghị </w:t>
      </w:r>
      <w:r w:rsidR="00A06B2C" w:rsidRPr="0095470B">
        <w:rPr>
          <w:rFonts w:ascii="Times New Roman" w:hAnsi="Times New Roman"/>
          <w:color w:val="000000" w:themeColor="text1"/>
          <w:sz w:val="28"/>
          <w:szCs w:val="28"/>
          <w:lang w:val="nl-NL"/>
        </w:rPr>
        <w:t xml:space="preserve">phê duyệt chủ trương </w:t>
      </w:r>
      <w:r w:rsidR="003B5189" w:rsidRPr="0095470B">
        <w:rPr>
          <w:rFonts w:ascii="Times New Roman" w:hAnsi="Times New Roman"/>
          <w:color w:val="000000" w:themeColor="text1"/>
          <w:sz w:val="28"/>
          <w:szCs w:val="28"/>
          <w:lang w:val="nl-NL"/>
        </w:rPr>
        <w:t>bổ nhiệ</w:t>
      </w:r>
      <w:r w:rsidR="00BF58CD" w:rsidRPr="0095470B">
        <w:rPr>
          <w:rFonts w:ascii="Times New Roman" w:hAnsi="Times New Roman"/>
          <w:color w:val="000000" w:themeColor="text1"/>
          <w:sz w:val="28"/>
          <w:szCs w:val="28"/>
          <w:lang w:val="nl-NL"/>
        </w:rPr>
        <w:t>m</w:t>
      </w:r>
      <w:r w:rsidR="00301737">
        <w:rPr>
          <w:rFonts w:ascii="Times New Roman" w:hAnsi="Times New Roman"/>
          <w:color w:val="000000" w:themeColor="text1"/>
          <w:sz w:val="28"/>
          <w:szCs w:val="28"/>
          <w:lang w:val="nl-NL"/>
        </w:rPr>
        <w:t>:</w:t>
      </w:r>
    </w:p>
    <w:p w:rsidR="00B808C2" w:rsidRPr="0095470B" w:rsidRDefault="00BF58CD" w:rsidP="003B5189">
      <w:pPr>
        <w:spacing w:before="60" w:line="252" w:lineRule="auto"/>
        <w:ind w:firstLine="720"/>
        <w:rPr>
          <w:rFonts w:ascii="Times New Roman" w:hAnsi="Times New Roman"/>
          <w:color w:val="000000" w:themeColor="text1"/>
          <w:sz w:val="28"/>
          <w:szCs w:val="28"/>
          <w:lang w:val="nl-NL"/>
        </w:rPr>
      </w:pPr>
      <w:r w:rsidRPr="0095470B">
        <w:rPr>
          <w:rFonts w:ascii="Times New Roman" w:hAnsi="Times New Roman"/>
          <w:color w:val="000000" w:themeColor="text1"/>
          <w:sz w:val="28"/>
          <w:szCs w:val="28"/>
          <w:lang w:val="nl-NL"/>
        </w:rPr>
        <w:t>- Báo cáo tình hình nhân sự lãnh đạo</w:t>
      </w:r>
      <w:r w:rsidR="00DA61EE" w:rsidRPr="0095470B">
        <w:rPr>
          <w:rFonts w:ascii="Times New Roman" w:hAnsi="Times New Roman"/>
          <w:color w:val="000000" w:themeColor="text1"/>
          <w:sz w:val="28"/>
          <w:szCs w:val="28"/>
          <w:lang w:val="nl-NL"/>
        </w:rPr>
        <w:t>, quản lý</w:t>
      </w:r>
      <w:r w:rsidRPr="0095470B">
        <w:rPr>
          <w:rFonts w:ascii="Times New Roman" w:hAnsi="Times New Roman"/>
          <w:color w:val="000000" w:themeColor="text1"/>
          <w:sz w:val="28"/>
          <w:szCs w:val="28"/>
          <w:lang w:val="nl-NL"/>
        </w:rPr>
        <w:t xml:space="preserve"> tại đơn vị;</w:t>
      </w:r>
      <w:r w:rsidR="00665E5F" w:rsidRPr="0095470B">
        <w:rPr>
          <w:rFonts w:ascii="Times New Roman" w:hAnsi="Times New Roman"/>
          <w:color w:val="000000" w:themeColor="text1"/>
          <w:sz w:val="28"/>
          <w:szCs w:val="28"/>
          <w:lang w:val="nl-NL"/>
        </w:rPr>
        <w:t xml:space="preserve"> </w:t>
      </w:r>
      <w:r w:rsidR="00DE06E6" w:rsidRPr="0095470B">
        <w:rPr>
          <w:rFonts w:ascii="Times New Roman" w:hAnsi="Times New Roman"/>
          <w:color w:val="000000" w:themeColor="text1"/>
          <w:sz w:val="28"/>
          <w:szCs w:val="28"/>
          <w:lang w:val="nl-NL"/>
        </w:rPr>
        <w:t>n</w:t>
      </w:r>
      <w:r w:rsidRPr="0095470B">
        <w:rPr>
          <w:rFonts w:ascii="Times New Roman" w:hAnsi="Times New Roman"/>
          <w:color w:val="000000" w:themeColor="text1"/>
          <w:sz w:val="28"/>
          <w:szCs w:val="28"/>
          <w:lang w:val="nl-NL"/>
        </w:rPr>
        <w:t xml:space="preserve">hu cầu </w:t>
      </w:r>
      <w:r w:rsidR="00193F9E" w:rsidRPr="0095470B">
        <w:rPr>
          <w:rFonts w:ascii="Times New Roman" w:hAnsi="Times New Roman"/>
          <w:color w:val="000000" w:themeColor="text1"/>
          <w:sz w:val="28"/>
          <w:szCs w:val="28"/>
          <w:lang w:val="nl-NL"/>
        </w:rPr>
        <w:t>kiện toàn, bổ sung nhân sự: cơ cấu, số lượng</w:t>
      </w:r>
      <w:r w:rsidR="00CE1D8F" w:rsidRPr="0095470B">
        <w:rPr>
          <w:rFonts w:ascii="Times New Roman" w:hAnsi="Times New Roman"/>
          <w:color w:val="000000" w:themeColor="text1"/>
          <w:sz w:val="28"/>
          <w:szCs w:val="28"/>
          <w:lang w:val="nl-NL"/>
        </w:rPr>
        <w:t>, tiêu chuẩn, điều kiện</w:t>
      </w:r>
      <w:r w:rsidR="00941E95" w:rsidRPr="0095470B">
        <w:rPr>
          <w:rFonts w:ascii="Times New Roman" w:hAnsi="Times New Roman"/>
          <w:color w:val="000000" w:themeColor="text1"/>
          <w:sz w:val="28"/>
          <w:szCs w:val="28"/>
          <w:lang w:val="nl-NL"/>
        </w:rPr>
        <w:t xml:space="preserve"> của chức danh dự kiến kiện toàn</w:t>
      </w:r>
      <w:r w:rsidR="00CE1D8F" w:rsidRPr="0095470B">
        <w:rPr>
          <w:rFonts w:ascii="Times New Roman" w:hAnsi="Times New Roman"/>
          <w:color w:val="000000" w:themeColor="text1"/>
          <w:sz w:val="28"/>
          <w:szCs w:val="28"/>
          <w:lang w:val="nl-NL"/>
        </w:rPr>
        <w:t>;</w:t>
      </w:r>
    </w:p>
    <w:p w:rsidR="007653DE" w:rsidRPr="0095470B" w:rsidRDefault="00BF58CD" w:rsidP="003B5189">
      <w:pPr>
        <w:spacing w:before="60" w:line="252" w:lineRule="auto"/>
        <w:ind w:firstLine="720"/>
        <w:rPr>
          <w:rFonts w:ascii="Times New Roman" w:hAnsi="Times New Roman"/>
          <w:color w:val="000000" w:themeColor="text1"/>
          <w:sz w:val="28"/>
          <w:szCs w:val="28"/>
          <w:lang w:val="nl-NL"/>
        </w:rPr>
      </w:pPr>
      <w:r w:rsidRPr="0095470B">
        <w:rPr>
          <w:rFonts w:ascii="Times New Roman" w:hAnsi="Times New Roman"/>
          <w:color w:val="000000" w:themeColor="text1"/>
          <w:sz w:val="28"/>
          <w:szCs w:val="28"/>
          <w:lang w:val="nl-NL"/>
        </w:rPr>
        <w:t xml:space="preserve">- </w:t>
      </w:r>
      <w:r w:rsidR="00CE1D8F" w:rsidRPr="0095470B">
        <w:rPr>
          <w:rFonts w:ascii="Times New Roman" w:hAnsi="Times New Roman"/>
          <w:color w:val="000000" w:themeColor="text1"/>
          <w:sz w:val="28"/>
          <w:szCs w:val="28"/>
          <w:lang w:val="nl-NL"/>
        </w:rPr>
        <w:t>Rà soát, đ</w:t>
      </w:r>
      <w:r w:rsidRPr="0095470B">
        <w:rPr>
          <w:rFonts w:ascii="Times New Roman" w:hAnsi="Times New Roman"/>
          <w:color w:val="000000" w:themeColor="text1"/>
          <w:sz w:val="28"/>
          <w:szCs w:val="28"/>
          <w:lang w:val="nl-NL"/>
        </w:rPr>
        <w:t xml:space="preserve">ánh giá </w:t>
      </w:r>
      <w:r w:rsidR="005626E6" w:rsidRPr="0095470B">
        <w:rPr>
          <w:rFonts w:ascii="Times New Roman" w:hAnsi="Times New Roman"/>
          <w:color w:val="000000" w:themeColor="text1"/>
          <w:sz w:val="28"/>
          <w:szCs w:val="28"/>
          <w:lang w:val="nl-NL"/>
        </w:rPr>
        <w:t>nhân sự trong quy hoạch</w:t>
      </w:r>
      <w:r w:rsidR="008B1553" w:rsidRPr="0095470B">
        <w:rPr>
          <w:rFonts w:ascii="Times New Roman" w:hAnsi="Times New Roman"/>
          <w:color w:val="000000" w:themeColor="text1"/>
          <w:sz w:val="28"/>
          <w:szCs w:val="28"/>
          <w:lang w:val="nl-NL"/>
        </w:rPr>
        <w:t xml:space="preserve"> tại chỗ</w:t>
      </w:r>
      <w:r w:rsidR="00BE0C27" w:rsidRPr="0095470B">
        <w:rPr>
          <w:rFonts w:ascii="Times New Roman" w:hAnsi="Times New Roman"/>
          <w:color w:val="000000" w:themeColor="text1"/>
          <w:sz w:val="28"/>
          <w:szCs w:val="28"/>
          <w:lang w:val="nl-NL"/>
        </w:rPr>
        <w:t xml:space="preserve"> theo các tiêu chí sau:</w:t>
      </w:r>
      <w:r w:rsidR="00370847" w:rsidRPr="0095470B">
        <w:rPr>
          <w:rFonts w:ascii="Times New Roman" w:hAnsi="Times New Roman"/>
          <w:color w:val="000000" w:themeColor="text1"/>
          <w:sz w:val="28"/>
          <w:szCs w:val="28"/>
          <w:lang w:val="nl-NL"/>
        </w:rPr>
        <w:t xml:space="preserve"> </w:t>
      </w:r>
      <w:r w:rsidR="00BE0C27" w:rsidRPr="0095470B">
        <w:rPr>
          <w:rFonts w:ascii="Times New Roman" w:hAnsi="Times New Roman"/>
          <w:color w:val="000000" w:themeColor="text1"/>
          <w:sz w:val="28"/>
          <w:szCs w:val="28"/>
          <w:lang w:val="nl-NL"/>
        </w:rPr>
        <w:t>Trình độ chuyên môn nghiệp vụ;</w:t>
      </w:r>
      <w:r w:rsidR="00370847" w:rsidRPr="0095470B">
        <w:rPr>
          <w:rFonts w:ascii="Times New Roman" w:hAnsi="Times New Roman"/>
          <w:color w:val="000000" w:themeColor="text1"/>
          <w:sz w:val="28"/>
          <w:szCs w:val="28"/>
          <w:lang w:val="nl-NL"/>
        </w:rPr>
        <w:t xml:space="preserve"> </w:t>
      </w:r>
      <w:r w:rsidR="00BE0C27" w:rsidRPr="0095470B">
        <w:rPr>
          <w:rFonts w:ascii="Times New Roman" w:hAnsi="Times New Roman"/>
          <w:color w:val="000000" w:themeColor="text1"/>
          <w:sz w:val="28"/>
          <w:szCs w:val="28"/>
          <w:lang w:val="nl-NL"/>
        </w:rPr>
        <w:t>Quá trình công tác, kết quả xếp loại công chức, viên chức trong thời gian 03 năm gần nhất;</w:t>
      </w:r>
      <w:r w:rsidR="00370847" w:rsidRPr="0095470B">
        <w:rPr>
          <w:rFonts w:ascii="Times New Roman" w:hAnsi="Times New Roman"/>
          <w:color w:val="000000" w:themeColor="text1"/>
          <w:sz w:val="28"/>
          <w:szCs w:val="28"/>
          <w:lang w:val="nl-NL"/>
        </w:rPr>
        <w:t xml:space="preserve"> </w:t>
      </w:r>
      <w:r w:rsidR="000F32F9" w:rsidRPr="0095470B">
        <w:rPr>
          <w:rFonts w:ascii="Times New Roman" w:hAnsi="Times New Roman"/>
          <w:color w:val="000000" w:themeColor="text1"/>
          <w:sz w:val="28"/>
          <w:szCs w:val="28"/>
          <w:lang w:val="nl-NL"/>
        </w:rPr>
        <w:t>Thời điểm bổ nhiệm chức vụ hiện đang đảm nhiệm (nếu có);</w:t>
      </w:r>
      <w:r w:rsidR="00370847" w:rsidRPr="0095470B">
        <w:rPr>
          <w:rFonts w:ascii="Times New Roman" w:hAnsi="Times New Roman"/>
          <w:color w:val="000000" w:themeColor="text1"/>
          <w:sz w:val="28"/>
          <w:szCs w:val="28"/>
          <w:lang w:val="nl-NL"/>
        </w:rPr>
        <w:t xml:space="preserve"> </w:t>
      </w:r>
      <w:r w:rsidR="00BE0C27" w:rsidRPr="0095470B">
        <w:rPr>
          <w:rFonts w:ascii="Times New Roman" w:hAnsi="Times New Roman"/>
          <w:color w:val="000000" w:themeColor="text1"/>
          <w:sz w:val="28"/>
          <w:szCs w:val="28"/>
          <w:lang w:val="nl-NL"/>
        </w:rPr>
        <w:t>Thời gian được quy hoạch</w:t>
      </w:r>
      <w:r w:rsidR="007653DE" w:rsidRPr="0095470B">
        <w:rPr>
          <w:rFonts w:ascii="Times New Roman" w:hAnsi="Times New Roman"/>
          <w:color w:val="000000" w:themeColor="text1"/>
          <w:sz w:val="28"/>
          <w:szCs w:val="28"/>
          <w:lang w:val="nl-NL"/>
        </w:rPr>
        <w:t xml:space="preserve"> (tính từ thời điểm có quyết định phê duyệt quy hoạch);</w:t>
      </w:r>
      <w:r w:rsidR="00370847" w:rsidRPr="0095470B">
        <w:rPr>
          <w:rFonts w:ascii="Times New Roman" w:hAnsi="Times New Roman"/>
          <w:color w:val="000000" w:themeColor="text1"/>
          <w:sz w:val="28"/>
          <w:szCs w:val="28"/>
          <w:lang w:val="nl-NL"/>
        </w:rPr>
        <w:t xml:space="preserve"> </w:t>
      </w:r>
      <w:r w:rsidR="007653DE" w:rsidRPr="0095470B">
        <w:rPr>
          <w:rFonts w:ascii="Times New Roman" w:hAnsi="Times New Roman"/>
          <w:color w:val="000000" w:themeColor="text1"/>
          <w:sz w:val="28"/>
          <w:szCs w:val="28"/>
          <w:lang w:val="nl-NL"/>
        </w:rPr>
        <w:t>Ưu điểm, khuyết điểm, triển vọng phát triển;</w:t>
      </w:r>
    </w:p>
    <w:p w:rsidR="002E2CF9" w:rsidRPr="0095470B" w:rsidRDefault="002E2CF9" w:rsidP="003B5189">
      <w:pPr>
        <w:spacing w:before="60" w:line="252" w:lineRule="auto"/>
        <w:ind w:firstLine="720"/>
        <w:rPr>
          <w:rFonts w:ascii="Times New Roman" w:hAnsi="Times New Roman"/>
          <w:color w:val="000000" w:themeColor="text1"/>
          <w:sz w:val="28"/>
          <w:szCs w:val="28"/>
          <w:lang w:val="nl-NL"/>
        </w:rPr>
      </w:pPr>
      <w:r w:rsidRPr="0095470B">
        <w:rPr>
          <w:rFonts w:ascii="Times New Roman" w:hAnsi="Times New Roman"/>
          <w:color w:val="000000" w:themeColor="text1"/>
          <w:sz w:val="28"/>
          <w:szCs w:val="28"/>
          <w:lang w:val="nl-NL"/>
        </w:rPr>
        <w:t>- Thông qua danh sách nhân sự đáp ứng tiêu chuẩn, điều kiện</w:t>
      </w:r>
      <w:r w:rsidR="00C93CCE" w:rsidRPr="0095470B">
        <w:rPr>
          <w:rFonts w:ascii="Times New Roman" w:hAnsi="Times New Roman"/>
          <w:color w:val="000000" w:themeColor="text1"/>
          <w:sz w:val="28"/>
          <w:szCs w:val="28"/>
          <w:lang w:val="nl-NL"/>
        </w:rPr>
        <w:t xml:space="preserve"> theo quy định</w:t>
      </w:r>
      <w:r w:rsidR="00DA4599" w:rsidRPr="0095470B">
        <w:rPr>
          <w:rFonts w:ascii="Times New Roman" w:hAnsi="Times New Roman"/>
          <w:color w:val="000000" w:themeColor="text1"/>
          <w:sz w:val="28"/>
          <w:szCs w:val="28"/>
          <w:lang w:val="nl-NL"/>
        </w:rPr>
        <w:t>;</w:t>
      </w:r>
    </w:p>
    <w:p w:rsidR="00BF58CD" w:rsidRPr="0095470B" w:rsidRDefault="007653DE" w:rsidP="003B5189">
      <w:pPr>
        <w:spacing w:before="60" w:line="252" w:lineRule="auto"/>
        <w:ind w:firstLine="720"/>
        <w:rPr>
          <w:rFonts w:ascii="Times New Roman" w:hAnsi="Times New Roman"/>
          <w:color w:val="000000" w:themeColor="text1"/>
          <w:sz w:val="28"/>
          <w:szCs w:val="28"/>
          <w:lang w:val="nl-NL"/>
        </w:rPr>
      </w:pPr>
      <w:r w:rsidRPr="0095470B">
        <w:rPr>
          <w:rFonts w:ascii="Times New Roman" w:hAnsi="Times New Roman"/>
          <w:color w:val="000000" w:themeColor="text1"/>
          <w:sz w:val="28"/>
          <w:szCs w:val="28"/>
          <w:lang w:val="nl-NL"/>
        </w:rPr>
        <w:t>- Đề xuất bổ sung nhân sự và dự kiến lĩnh vực phân công công tác</w:t>
      </w:r>
      <w:r w:rsidR="008B603C" w:rsidRPr="0095470B">
        <w:rPr>
          <w:rFonts w:ascii="Times New Roman" w:hAnsi="Times New Roman"/>
          <w:color w:val="000000" w:themeColor="text1"/>
          <w:sz w:val="28"/>
          <w:szCs w:val="28"/>
          <w:lang w:val="nl-NL"/>
        </w:rPr>
        <w:t xml:space="preserve"> đối với nhân sự kiệ</w:t>
      </w:r>
      <w:r w:rsidR="00B808C2" w:rsidRPr="0095470B">
        <w:rPr>
          <w:rFonts w:ascii="Times New Roman" w:hAnsi="Times New Roman"/>
          <w:color w:val="000000" w:themeColor="text1"/>
          <w:sz w:val="28"/>
          <w:szCs w:val="28"/>
          <w:lang w:val="nl-NL"/>
        </w:rPr>
        <w:t>n toàn</w:t>
      </w:r>
      <w:r w:rsidR="00EA2B36" w:rsidRPr="0095470B">
        <w:rPr>
          <w:rFonts w:ascii="Times New Roman" w:hAnsi="Times New Roman"/>
          <w:color w:val="000000" w:themeColor="text1"/>
          <w:sz w:val="28"/>
          <w:szCs w:val="28"/>
          <w:lang w:val="nl-NL"/>
        </w:rPr>
        <w:t xml:space="preserve"> là</w:t>
      </w:r>
      <w:r w:rsidR="00B808C2" w:rsidRPr="0095470B">
        <w:rPr>
          <w:rFonts w:ascii="Times New Roman" w:hAnsi="Times New Roman"/>
          <w:color w:val="000000" w:themeColor="text1"/>
          <w:sz w:val="28"/>
          <w:szCs w:val="28"/>
          <w:lang w:val="nl-NL"/>
        </w:rPr>
        <w:t xml:space="preserve"> </w:t>
      </w:r>
      <w:r w:rsidR="00F045ED" w:rsidRPr="0095470B">
        <w:rPr>
          <w:rFonts w:ascii="Times New Roman" w:hAnsi="Times New Roman"/>
          <w:color w:val="000000" w:themeColor="text1"/>
          <w:sz w:val="28"/>
          <w:szCs w:val="28"/>
          <w:lang w:val="nl-NL"/>
        </w:rPr>
        <w:t>cấp Phó</w:t>
      </w:r>
      <w:r w:rsidR="00B808C2" w:rsidRPr="0095470B">
        <w:rPr>
          <w:rFonts w:ascii="Times New Roman" w:hAnsi="Times New Roman"/>
          <w:color w:val="000000" w:themeColor="text1"/>
          <w:sz w:val="28"/>
          <w:szCs w:val="28"/>
          <w:lang w:val="nl-NL"/>
        </w:rPr>
        <w:t>;</w:t>
      </w:r>
    </w:p>
    <w:p w:rsidR="008B603C" w:rsidRPr="0095470B" w:rsidRDefault="008B603C" w:rsidP="003B5189">
      <w:pPr>
        <w:spacing w:before="60" w:line="252" w:lineRule="auto"/>
        <w:ind w:firstLine="720"/>
        <w:rPr>
          <w:rFonts w:ascii="Times New Roman" w:hAnsi="Times New Roman"/>
          <w:color w:val="000000" w:themeColor="text1"/>
          <w:sz w:val="28"/>
          <w:szCs w:val="28"/>
          <w:lang w:val="nl-NL"/>
        </w:rPr>
      </w:pPr>
      <w:r w:rsidRPr="0095470B">
        <w:rPr>
          <w:rFonts w:ascii="Times New Roman" w:hAnsi="Times New Roman"/>
          <w:color w:val="000000" w:themeColor="text1"/>
          <w:sz w:val="28"/>
          <w:szCs w:val="28"/>
          <w:lang w:val="nl-NL"/>
        </w:rPr>
        <w:t xml:space="preserve">Trường hợp đề xuất </w:t>
      </w:r>
      <w:r w:rsidR="008D2F9F" w:rsidRPr="0095470B">
        <w:rPr>
          <w:rFonts w:ascii="Times New Roman" w:hAnsi="Times New Roman"/>
          <w:color w:val="000000" w:themeColor="text1"/>
          <w:sz w:val="28"/>
          <w:szCs w:val="28"/>
          <w:lang w:val="nl-NL"/>
        </w:rPr>
        <w:t xml:space="preserve">chủ trương kiện toàn </w:t>
      </w:r>
      <w:r w:rsidRPr="0095470B">
        <w:rPr>
          <w:rFonts w:ascii="Times New Roman" w:hAnsi="Times New Roman"/>
          <w:color w:val="000000" w:themeColor="text1"/>
          <w:sz w:val="28"/>
          <w:szCs w:val="28"/>
          <w:lang w:val="nl-NL"/>
        </w:rPr>
        <w:t xml:space="preserve">từ nguồn </w:t>
      </w:r>
      <w:r w:rsidR="00482E1F" w:rsidRPr="0095470B">
        <w:rPr>
          <w:rFonts w:ascii="Times New Roman" w:hAnsi="Times New Roman"/>
          <w:color w:val="000000" w:themeColor="text1"/>
          <w:sz w:val="28"/>
          <w:szCs w:val="28"/>
          <w:lang w:val="nl-NL"/>
        </w:rPr>
        <w:t xml:space="preserve">nhân sự </w:t>
      </w:r>
      <w:r w:rsidRPr="0095470B">
        <w:rPr>
          <w:rFonts w:ascii="Times New Roman" w:hAnsi="Times New Roman"/>
          <w:color w:val="000000" w:themeColor="text1"/>
          <w:sz w:val="28"/>
          <w:szCs w:val="28"/>
          <w:lang w:val="nl-NL"/>
        </w:rPr>
        <w:t>ngoài đơn vị, cần nêu rõ lý do lựa chọn nguồn ngoài đơn vị để giới thiệu bổ nhiệm.</w:t>
      </w:r>
    </w:p>
    <w:p w:rsidR="001A4B17" w:rsidRDefault="00C13DEE" w:rsidP="00482E1F">
      <w:pPr>
        <w:spacing w:before="60" w:line="252" w:lineRule="auto"/>
        <w:ind w:firstLine="720"/>
        <w:rPr>
          <w:rFonts w:ascii="Times New Roman" w:hAnsi="Times New Roman"/>
          <w:color w:val="000000" w:themeColor="text1"/>
          <w:sz w:val="28"/>
          <w:szCs w:val="28"/>
          <w:lang w:val="nl-NL"/>
        </w:rPr>
      </w:pPr>
      <w:r w:rsidRPr="0095470B">
        <w:rPr>
          <w:rFonts w:ascii="Times New Roman" w:hAnsi="Times New Roman"/>
          <w:color w:val="000000" w:themeColor="text1"/>
          <w:sz w:val="28"/>
          <w:szCs w:val="28"/>
          <w:lang w:val="nl-NL"/>
        </w:rPr>
        <w:t xml:space="preserve">1.2. </w:t>
      </w:r>
      <w:r w:rsidR="001A4B17">
        <w:rPr>
          <w:rFonts w:ascii="Times New Roman" w:hAnsi="Times New Roman"/>
          <w:color w:val="000000" w:themeColor="text1"/>
          <w:sz w:val="28"/>
          <w:szCs w:val="28"/>
          <w:lang w:val="nl-NL"/>
        </w:rPr>
        <w:t>Nội dung Tờ trình đ</w:t>
      </w:r>
      <w:r w:rsidRPr="0095470B">
        <w:rPr>
          <w:rFonts w:ascii="Times New Roman" w:hAnsi="Times New Roman"/>
          <w:color w:val="000000" w:themeColor="text1"/>
          <w:sz w:val="28"/>
          <w:szCs w:val="28"/>
          <w:lang w:val="nl-NL"/>
        </w:rPr>
        <w:t xml:space="preserve">ề nghị phê duyệt </w:t>
      </w:r>
      <w:r w:rsidR="00F82169" w:rsidRPr="0095470B">
        <w:rPr>
          <w:rFonts w:ascii="Times New Roman" w:hAnsi="Times New Roman"/>
          <w:color w:val="000000" w:themeColor="text1"/>
          <w:sz w:val="28"/>
          <w:szCs w:val="28"/>
          <w:lang w:val="nl-NL"/>
        </w:rPr>
        <w:t>phương án nhân sự kiện toàn từ nguồn nơi khác</w:t>
      </w:r>
    </w:p>
    <w:p w:rsidR="00665E5F" w:rsidRPr="0095470B" w:rsidRDefault="00665E5F" w:rsidP="00482E1F">
      <w:pPr>
        <w:spacing w:before="60" w:line="252" w:lineRule="auto"/>
        <w:ind w:firstLine="720"/>
        <w:rPr>
          <w:rFonts w:ascii="Times New Roman" w:hAnsi="Times New Roman"/>
          <w:color w:val="000000" w:themeColor="text1"/>
          <w:sz w:val="28"/>
          <w:szCs w:val="28"/>
          <w:lang w:val="nl-NL"/>
        </w:rPr>
      </w:pPr>
      <w:r w:rsidRPr="0095470B">
        <w:rPr>
          <w:rFonts w:ascii="Times New Roman" w:hAnsi="Times New Roman"/>
          <w:color w:val="000000" w:themeColor="text1"/>
          <w:sz w:val="28"/>
          <w:szCs w:val="28"/>
          <w:lang w:val="nl-NL"/>
        </w:rPr>
        <w:t xml:space="preserve">- </w:t>
      </w:r>
      <w:r w:rsidR="00C13DEE" w:rsidRPr="0095470B">
        <w:rPr>
          <w:rFonts w:ascii="Times New Roman" w:hAnsi="Times New Roman"/>
          <w:color w:val="000000" w:themeColor="text1"/>
          <w:sz w:val="28"/>
          <w:szCs w:val="28"/>
          <w:lang w:val="nl-NL"/>
        </w:rPr>
        <w:t>V</w:t>
      </w:r>
      <w:r w:rsidR="009B5711" w:rsidRPr="0095470B">
        <w:rPr>
          <w:rFonts w:ascii="Times New Roman" w:hAnsi="Times New Roman"/>
          <w:color w:val="000000" w:themeColor="text1"/>
          <w:sz w:val="28"/>
          <w:szCs w:val="28"/>
          <w:lang w:val="nl-NL"/>
        </w:rPr>
        <w:t xml:space="preserve">ăn bản của cấp có thẩm quyền </w:t>
      </w:r>
      <w:r w:rsidR="00B82285" w:rsidRPr="0095470B">
        <w:rPr>
          <w:rFonts w:ascii="Times New Roman" w:hAnsi="Times New Roman"/>
          <w:color w:val="000000" w:themeColor="text1"/>
          <w:sz w:val="28"/>
          <w:szCs w:val="28"/>
          <w:lang w:val="nl-NL"/>
        </w:rPr>
        <w:t>phê duyệt chủ trương kiện toàn từ nguồn nơi khác</w:t>
      </w:r>
      <w:r w:rsidR="007A5FEA" w:rsidRPr="0095470B">
        <w:rPr>
          <w:rFonts w:ascii="Times New Roman" w:hAnsi="Times New Roman"/>
          <w:color w:val="000000" w:themeColor="text1"/>
          <w:sz w:val="28"/>
          <w:szCs w:val="28"/>
          <w:lang w:val="nl-NL"/>
        </w:rPr>
        <w:t xml:space="preserve">; </w:t>
      </w:r>
    </w:p>
    <w:p w:rsidR="00482E1F" w:rsidRPr="0095470B" w:rsidRDefault="00665E5F" w:rsidP="00482E1F">
      <w:pPr>
        <w:spacing w:before="60" w:line="252" w:lineRule="auto"/>
        <w:ind w:firstLine="720"/>
        <w:rPr>
          <w:rFonts w:ascii="Times New Roman" w:hAnsi="Times New Roman"/>
          <w:color w:val="000000" w:themeColor="text1"/>
          <w:sz w:val="28"/>
          <w:szCs w:val="28"/>
          <w:lang w:val="nl-NL"/>
        </w:rPr>
      </w:pPr>
      <w:r w:rsidRPr="0095470B">
        <w:rPr>
          <w:rFonts w:ascii="Times New Roman" w:hAnsi="Times New Roman"/>
          <w:color w:val="000000" w:themeColor="text1"/>
          <w:sz w:val="28"/>
          <w:szCs w:val="28"/>
          <w:lang w:val="nl-NL"/>
        </w:rPr>
        <w:t>- Đ</w:t>
      </w:r>
      <w:r w:rsidR="00B82285" w:rsidRPr="0095470B">
        <w:rPr>
          <w:rFonts w:ascii="Times New Roman" w:hAnsi="Times New Roman"/>
          <w:color w:val="000000" w:themeColor="text1"/>
          <w:sz w:val="28"/>
          <w:szCs w:val="28"/>
          <w:lang w:val="nl-NL"/>
        </w:rPr>
        <w:t xml:space="preserve">ề xuất nhân sự cụ thể (có đánh </w:t>
      </w:r>
      <w:r w:rsidR="007A5FEA" w:rsidRPr="0095470B">
        <w:rPr>
          <w:rFonts w:ascii="Times New Roman" w:hAnsi="Times New Roman"/>
          <w:color w:val="000000" w:themeColor="text1"/>
          <w:sz w:val="28"/>
          <w:szCs w:val="28"/>
          <w:lang w:val="nl-NL"/>
        </w:rPr>
        <w:t>giá nhân sự theo các tiêu chí tương tự nhân sự tại chỗ).</w:t>
      </w:r>
    </w:p>
    <w:p w:rsidR="003B5189" w:rsidRPr="0095470B" w:rsidRDefault="003B5189" w:rsidP="003B5189">
      <w:pPr>
        <w:spacing w:before="60" w:line="252" w:lineRule="auto"/>
        <w:ind w:firstLine="720"/>
        <w:rPr>
          <w:rFonts w:ascii="Times New Roman" w:hAnsi="Times New Roman"/>
          <w:color w:val="000000" w:themeColor="text1"/>
          <w:sz w:val="28"/>
          <w:szCs w:val="28"/>
          <w:lang w:val="nl-NL"/>
        </w:rPr>
      </w:pPr>
      <w:r w:rsidRPr="0095470B">
        <w:rPr>
          <w:rFonts w:ascii="Times New Roman" w:hAnsi="Times New Roman"/>
          <w:color w:val="000000" w:themeColor="text1"/>
          <w:sz w:val="28"/>
          <w:szCs w:val="28"/>
          <w:lang w:val="nl-NL"/>
        </w:rPr>
        <w:t xml:space="preserve">2. Nghị quyết của tập thể lãnh đạo và cấp ủy đơn vị về </w:t>
      </w:r>
      <w:r w:rsidR="006F5DBC" w:rsidRPr="0095470B">
        <w:rPr>
          <w:rFonts w:ascii="Times New Roman" w:hAnsi="Times New Roman"/>
          <w:color w:val="000000" w:themeColor="text1"/>
          <w:sz w:val="28"/>
          <w:szCs w:val="28"/>
          <w:lang w:val="nl-NL"/>
        </w:rPr>
        <w:t xml:space="preserve">đề nghị phê duyệt </w:t>
      </w:r>
      <w:r w:rsidRPr="0095470B">
        <w:rPr>
          <w:rFonts w:ascii="Times New Roman" w:hAnsi="Times New Roman"/>
          <w:color w:val="000000" w:themeColor="text1"/>
          <w:sz w:val="28"/>
          <w:szCs w:val="28"/>
          <w:lang w:val="nl-NL"/>
        </w:rPr>
        <w:t>chủ trương</w:t>
      </w:r>
      <w:r w:rsidR="001A4B17">
        <w:rPr>
          <w:rFonts w:ascii="Times New Roman" w:hAnsi="Times New Roman"/>
          <w:color w:val="000000" w:themeColor="text1"/>
          <w:sz w:val="28"/>
          <w:szCs w:val="28"/>
          <w:lang w:val="nl-NL"/>
        </w:rPr>
        <w:t>/phê duyệt phương án nhân sự</w:t>
      </w:r>
      <w:r w:rsidRPr="0095470B">
        <w:rPr>
          <w:rFonts w:ascii="Times New Roman" w:hAnsi="Times New Roman"/>
          <w:color w:val="000000" w:themeColor="text1"/>
          <w:sz w:val="28"/>
          <w:szCs w:val="28"/>
          <w:lang w:val="nl-NL"/>
        </w:rPr>
        <w:t>.</w:t>
      </w:r>
    </w:p>
    <w:p w:rsidR="003B5189" w:rsidRPr="0095470B" w:rsidRDefault="003B5189" w:rsidP="003B5189">
      <w:pPr>
        <w:spacing w:before="60" w:line="252" w:lineRule="auto"/>
        <w:ind w:firstLine="720"/>
        <w:rPr>
          <w:rFonts w:ascii="Times New Roman" w:hAnsi="Times New Roman"/>
          <w:color w:val="000000" w:themeColor="text1"/>
          <w:sz w:val="28"/>
          <w:szCs w:val="28"/>
          <w:lang w:val="nl-NL"/>
        </w:rPr>
      </w:pPr>
      <w:r w:rsidRPr="0095470B">
        <w:rPr>
          <w:rFonts w:ascii="Times New Roman" w:hAnsi="Times New Roman"/>
          <w:color w:val="000000" w:themeColor="text1"/>
          <w:sz w:val="28"/>
          <w:szCs w:val="28"/>
          <w:lang w:val="nl-NL"/>
        </w:rPr>
        <w:t xml:space="preserve">3. Biên bản Hội nghị. </w:t>
      </w:r>
    </w:p>
    <w:p w:rsidR="000801F2" w:rsidRPr="0095470B" w:rsidRDefault="006A3175" w:rsidP="00740747">
      <w:pPr>
        <w:spacing w:before="60" w:line="252" w:lineRule="auto"/>
        <w:ind w:firstLine="720"/>
        <w:rPr>
          <w:rFonts w:ascii="Times New Roman" w:hAnsi="Times New Roman"/>
          <w:b/>
          <w:color w:val="000000" w:themeColor="text1"/>
          <w:sz w:val="28"/>
          <w:lang w:val="nl-NL"/>
        </w:rPr>
      </w:pPr>
      <w:r w:rsidRPr="0095470B">
        <w:rPr>
          <w:rFonts w:ascii="Times New Roman" w:hAnsi="Times New Roman"/>
          <w:b/>
          <w:color w:val="000000" w:themeColor="text1"/>
          <w:sz w:val="28"/>
          <w:lang w:val="nl-NL"/>
        </w:rPr>
        <w:t>I</w:t>
      </w:r>
      <w:r w:rsidR="00740747" w:rsidRPr="0095470B">
        <w:rPr>
          <w:rFonts w:ascii="Times New Roman" w:hAnsi="Times New Roman"/>
          <w:b/>
          <w:color w:val="000000" w:themeColor="text1"/>
          <w:sz w:val="28"/>
          <w:lang w:val="nl-NL"/>
        </w:rPr>
        <w:t>I</w:t>
      </w:r>
      <w:r w:rsidR="000801F2" w:rsidRPr="0095470B">
        <w:rPr>
          <w:rFonts w:ascii="Times New Roman" w:hAnsi="Times New Roman"/>
          <w:b/>
          <w:color w:val="000000" w:themeColor="text1"/>
          <w:sz w:val="28"/>
          <w:lang w:val="nl-NL"/>
        </w:rPr>
        <w:t xml:space="preserve">. Hồ sơ </w:t>
      </w:r>
      <w:r w:rsidR="00740747" w:rsidRPr="0095470B">
        <w:rPr>
          <w:rFonts w:ascii="Times New Roman" w:hAnsi="Times New Roman"/>
          <w:b/>
          <w:color w:val="000000" w:themeColor="text1"/>
          <w:sz w:val="28"/>
          <w:lang w:val="nl-NL"/>
        </w:rPr>
        <w:t>bổ nhiệm</w:t>
      </w:r>
    </w:p>
    <w:p w:rsidR="000801F2" w:rsidRPr="0095470B" w:rsidRDefault="00740747" w:rsidP="000801F2">
      <w:pPr>
        <w:spacing w:before="60" w:line="252" w:lineRule="auto"/>
        <w:ind w:firstLine="720"/>
        <w:rPr>
          <w:rFonts w:ascii="Times New Roman" w:hAnsi="Times New Roman"/>
          <w:color w:val="000000" w:themeColor="text1"/>
          <w:sz w:val="28"/>
          <w:szCs w:val="28"/>
          <w:lang w:val="nl-NL"/>
        </w:rPr>
      </w:pPr>
      <w:r w:rsidRPr="0095470B">
        <w:rPr>
          <w:rFonts w:ascii="Times New Roman" w:hAnsi="Times New Roman"/>
          <w:color w:val="000000" w:themeColor="text1"/>
          <w:sz w:val="28"/>
          <w:szCs w:val="28"/>
          <w:lang w:val="nl-NL"/>
        </w:rPr>
        <w:t>1.</w:t>
      </w:r>
      <w:r w:rsidR="000801F2" w:rsidRPr="0095470B">
        <w:rPr>
          <w:rFonts w:ascii="Times New Roman" w:hAnsi="Times New Roman"/>
          <w:color w:val="000000" w:themeColor="text1"/>
          <w:sz w:val="28"/>
          <w:szCs w:val="28"/>
          <w:lang w:val="nl-NL"/>
        </w:rPr>
        <w:t xml:space="preserve"> Tờ trình đề nghị bổ nhiệm </w:t>
      </w:r>
      <w:r w:rsidR="00694B07" w:rsidRPr="0095470B">
        <w:rPr>
          <w:rFonts w:ascii="Times New Roman" w:hAnsi="Times New Roman"/>
          <w:color w:val="000000" w:themeColor="text1"/>
          <w:sz w:val="28"/>
          <w:szCs w:val="28"/>
          <w:lang w:val="nl-NL"/>
        </w:rPr>
        <w:t>do</w:t>
      </w:r>
      <w:r w:rsidR="000801F2" w:rsidRPr="0095470B">
        <w:rPr>
          <w:rFonts w:ascii="Times New Roman" w:hAnsi="Times New Roman"/>
          <w:color w:val="000000" w:themeColor="text1"/>
          <w:sz w:val="28"/>
          <w:szCs w:val="28"/>
          <w:lang w:val="nl-NL"/>
        </w:rPr>
        <w:t xml:space="preserve"> </w:t>
      </w:r>
      <w:r w:rsidR="003F41AD" w:rsidRPr="0095470B">
        <w:rPr>
          <w:rFonts w:ascii="Times New Roman" w:hAnsi="Times New Roman"/>
          <w:color w:val="000000" w:themeColor="text1"/>
          <w:sz w:val="28"/>
          <w:szCs w:val="28"/>
          <w:lang w:val="nl-NL"/>
        </w:rPr>
        <w:t>người đứng đầu</w:t>
      </w:r>
      <w:r w:rsidR="000801F2" w:rsidRPr="0095470B">
        <w:rPr>
          <w:rFonts w:ascii="Times New Roman" w:hAnsi="Times New Roman"/>
          <w:color w:val="000000" w:themeColor="text1"/>
          <w:sz w:val="28"/>
          <w:szCs w:val="28"/>
          <w:lang w:val="nl-NL"/>
        </w:rPr>
        <w:t xml:space="preserve"> đơn vị</w:t>
      </w:r>
      <w:r w:rsidR="00F46989" w:rsidRPr="0095470B">
        <w:rPr>
          <w:rFonts w:ascii="Times New Roman" w:hAnsi="Times New Roman"/>
          <w:color w:val="000000" w:themeColor="text1"/>
          <w:sz w:val="28"/>
          <w:szCs w:val="28"/>
          <w:lang w:val="nl-NL"/>
        </w:rPr>
        <w:t xml:space="preserve"> </w:t>
      </w:r>
      <w:r w:rsidR="00694B07" w:rsidRPr="0095470B">
        <w:rPr>
          <w:rFonts w:ascii="Times New Roman" w:hAnsi="Times New Roman"/>
          <w:color w:val="000000" w:themeColor="text1"/>
          <w:sz w:val="28"/>
          <w:szCs w:val="28"/>
          <w:lang w:val="nl-NL"/>
        </w:rPr>
        <w:t xml:space="preserve">ký </w:t>
      </w:r>
      <w:r w:rsidR="00F46989" w:rsidRPr="0095470B">
        <w:rPr>
          <w:rFonts w:ascii="Times New Roman" w:hAnsi="Times New Roman"/>
          <w:color w:val="000000" w:themeColor="text1"/>
          <w:sz w:val="28"/>
          <w:szCs w:val="28"/>
          <w:lang w:val="nl-NL"/>
        </w:rPr>
        <w:t>(</w:t>
      </w:r>
      <w:r w:rsidR="00694B07" w:rsidRPr="0095470B">
        <w:rPr>
          <w:rFonts w:ascii="Times New Roman" w:hAnsi="Times New Roman"/>
          <w:color w:val="000000" w:themeColor="text1"/>
          <w:sz w:val="28"/>
          <w:szCs w:val="28"/>
          <w:lang w:val="nl-NL"/>
        </w:rPr>
        <w:t>đối với trường hợp trình Ban Cán sự đảng, Tổng Giám đốc</w:t>
      </w:r>
      <w:r w:rsidR="00903B3B" w:rsidRPr="0095470B">
        <w:rPr>
          <w:rFonts w:ascii="Times New Roman" w:hAnsi="Times New Roman"/>
          <w:color w:val="000000" w:themeColor="text1"/>
          <w:sz w:val="28"/>
          <w:szCs w:val="28"/>
          <w:lang w:val="nl-NL"/>
        </w:rPr>
        <w:t xml:space="preserve"> quyết định/phê duyệt) hoặc do người đứng đầu bộ phận tham mưu</w:t>
      </w:r>
      <w:r w:rsidR="004F0B62" w:rsidRPr="0095470B">
        <w:rPr>
          <w:rFonts w:ascii="Times New Roman" w:hAnsi="Times New Roman"/>
          <w:color w:val="000000" w:themeColor="text1"/>
          <w:sz w:val="28"/>
          <w:szCs w:val="28"/>
          <w:lang w:val="nl-NL"/>
        </w:rPr>
        <w:t xml:space="preserve"> về công tác tổ chức cán bộ ký (đối với trường hợ</w:t>
      </w:r>
      <w:r w:rsidR="00324BB7" w:rsidRPr="0095470B">
        <w:rPr>
          <w:rFonts w:ascii="Times New Roman" w:hAnsi="Times New Roman"/>
          <w:color w:val="000000" w:themeColor="text1"/>
          <w:sz w:val="28"/>
          <w:szCs w:val="28"/>
          <w:lang w:val="nl-NL"/>
        </w:rPr>
        <w:t xml:space="preserve">p trình </w:t>
      </w:r>
      <w:r w:rsidR="00D66695" w:rsidRPr="0095470B">
        <w:rPr>
          <w:rFonts w:ascii="Times New Roman" w:hAnsi="Times New Roman"/>
          <w:color w:val="000000" w:themeColor="text1"/>
          <w:sz w:val="28"/>
          <w:szCs w:val="28"/>
          <w:lang w:val="nl-NL"/>
        </w:rPr>
        <w:t>người đứng đầu</w:t>
      </w:r>
      <w:r w:rsidR="00324BB7" w:rsidRPr="0095470B">
        <w:rPr>
          <w:rFonts w:ascii="Times New Roman" w:hAnsi="Times New Roman"/>
          <w:color w:val="000000" w:themeColor="text1"/>
          <w:sz w:val="28"/>
          <w:szCs w:val="28"/>
          <w:lang w:val="nl-NL"/>
        </w:rPr>
        <w:t xml:space="preserve"> đơn vị quyết đị</w:t>
      </w:r>
      <w:r w:rsidR="00F245D3" w:rsidRPr="0095470B">
        <w:rPr>
          <w:rFonts w:ascii="Times New Roman" w:hAnsi="Times New Roman"/>
          <w:color w:val="000000" w:themeColor="text1"/>
          <w:sz w:val="28"/>
          <w:szCs w:val="28"/>
          <w:lang w:val="nl-NL"/>
        </w:rPr>
        <w:t>nh)</w:t>
      </w:r>
      <w:r w:rsidR="003355A4" w:rsidRPr="0095470B">
        <w:rPr>
          <w:rFonts w:ascii="Times New Roman" w:hAnsi="Times New Roman"/>
          <w:color w:val="000000" w:themeColor="text1"/>
          <w:sz w:val="28"/>
          <w:szCs w:val="28"/>
          <w:lang w:val="nl-NL"/>
        </w:rPr>
        <w:t xml:space="preserve"> (</w:t>
      </w:r>
      <w:r w:rsidR="00224AB2" w:rsidRPr="0095470B">
        <w:rPr>
          <w:rFonts w:ascii="Times New Roman" w:hAnsi="Times New Roman"/>
          <w:color w:val="000000" w:themeColor="text1"/>
          <w:sz w:val="28"/>
          <w:szCs w:val="28"/>
          <w:lang w:val="nl-NL"/>
        </w:rPr>
        <w:t xml:space="preserve">Đối với việc kiện toàn nhân sự cấp </w:t>
      </w:r>
      <w:r w:rsidR="00D2742C" w:rsidRPr="0095470B">
        <w:rPr>
          <w:rFonts w:ascii="Times New Roman" w:hAnsi="Times New Roman"/>
          <w:color w:val="000000" w:themeColor="text1"/>
          <w:sz w:val="28"/>
          <w:szCs w:val="28"/>
          <w:lang w:val="nl-NL"/>
        </w:rPr>
        <w:t>p</w:t>
      </w:r>
      <w:r w:rsidR="00224AB2" w:rsidRPr="0095470B">
        <w:rPr>
          <w:rFonts w:ascii="Times New Roman" w:hAnsi="Times New Roman"/>
          <w:color w:val="000000" w:themeColor="text1"/>
          <w:sz w:val="28"/>
          <w:szCs w:val="28"/>
          <w:lang w:val="nl-NL"/>
        </w:rPr>
        <w:t>hòng</w:t>
      </w:r>
      <w:r w:rsidR="00BA1105" w:rsidRPr="0095470B">
        <w:rPr>
          <w:rFonts w:ascii="Times New Roman" w:hAnsi="Times New Roman"/>
          <w:color w:val="000000" w:themeColor="text1"/>
          <w:sz w:val="28"/>
          <w:szCs w:val="28"/>
          <w:lang w:val="nl-NL"/>
        </w:rPr>
        <w:t xml:space="preserve"> tại các đơn vị trực thuộc cơ quan BHXH Việt N</w:t>
      </w:r>
      <w:r w:rsidR="005303FC" w:rsidRPr="0095470B">
        <w:rPr>
          <w:rFonts w:ascii="Times New Roman" w:hAnsi="Times New Roman"/>
          <w:color w:val="000000" w:themeColor="text1"/>
          <w:sz w:val="28"/>
          <w:szCs w:val="28"/>
          <w:lang w:val="nl-NL"/>
        </w:rPr>
        <w:t>am; cấp phòng</w:t>
      </w:r>
      <w:r w:rsidR="00D2742C" w:rsidRPr="0095470B">
        <w:rPr>
          <w:rFonts w:ascii="Times New Roman" w:hAnsi="Times New Roman"/>
          <w:color w:val="000000" w:themeColor="text1"/>
          <w:sz w:val="28"/>
          <w:szCs w:val="28"/>
          <w:lang w:val="nl-NL"/>
        </w:rPr>
        <w:t xml:space="preserve">, cấp huyện </w:t>
      </w:r>
      <w:r w:rsidR="005303FC" w:rsidRPr="0095470B">
        <w:rPr>
          <w:rFonts w:ascii="Times New Roman" w:hAnsi="Times New Roman"/>
          <w:color w:val="000000" w:themeColor="text1"/>
          <w:sz w:val="28"/>
          <w:szCs w:val="28"/>
          <w:lang w:val="nl-NL"/>
        </w:rPr>
        <w:t xml:space="preserve">tại BHXH tỉnh: </w:t>
      </w:r>
      <w:r w:rsidR="00D2742C" w:rsidRPr="0095470B">
        <w:rPr>
          <w:rFonts w:ascii="Times New Roman" w:hAnsi="Times New Roman"/>
          <w:color w:val="000000" w:themeColor="text1"/>
          <w:sz w:val="28"/>
          <w:szCs w:val="28"/>
          <w:lang w:val="nl-NL"/>
        </w:rPr>
        <w:t>k</w:t>
      </w:r>
      <w:r w:rsidR="003355A4" w:rsidRPr="0095470B">
        <w:rPr>
          <w:rFonts w:ascii="Times New Roman" w:hAnsi="Times New Roman"/>
          <w:color w:val="000000" w:themeColor="text1"/>
          <w:sz w:val="28"/>
          <w:szCs w:val="28"/>
          <w:lang w:val="nl-NL"/>
        </w:rPr>
        <w:t>èm theo</w:t>
      </w:r>
      <w:r w:rsidR="00B2019F" w:rsidRPr="0095470B">
        <w:rPr>
          <w:rFonts w:ascii="Times New Roman" w:hAnsi="Times New Roman"/>
          <w:color w:val="000000" w:themeColor="text1"/>
          <w:sz w:val="28"/>
          <w:szCs w:val="28"/>
          <w:lang w:val="nl-NL"/>
        </w:rPr>
        <w:t xml:space="preserve"> Tờ trình, biên bản họp của</w:t>
      </w:r>
      <w:r w:rsidR="002C4302" w:rsidRPr="0095470B">
        <w:rPr>
          <w:rFonts w:ascii="Times New Roman" w:hAnsi="Times New Roman"/>
          <w:color w:val="000000" w:themeColor="text1"/>
          <w:sz w:val="28"/>
          <w:szCs w:val="28"/>
          <w:lang w:val="nl-NL"/>
        </w:rPr>
        <w:t xml:space="preserve"> </w:t>
      </w:r>
      <w:r w:rsidR="00D2742C" w:rsidRPr="0095470B">
        <w:rPr>
          <w:rFonts w:ascii="Times New Roman" w:hAnsi="Times New Roman"/>
          <w:color w:val="000000" w:themeColor="text1"/>
          <w:sz w:val="28"/>
          <w:szCs w:val="28"/>
          <w:lang w:val="nl-NL"/>
        </w:rPr>
        <w:t xml:space="preserve">tập thể lãnh đạo, cấp ủy </w:t>
      </w:r>
      <w:r w:rsidR="005303FC" w:rsidRPr="0095470B">
        <w:rPr>
          <w:rFonts w:ascii="Times New Roman" w:hAnsi="Times New Roman"/>
          <w:color w:val="000000" w:themeColor="text1"/>
          <w:sz w:val="28"/>
          <w:szCs w:val="28"/>
          <w:lang w:val="nl-NL"/>
        </w:rPr>
        <w:lastRenderedPageBreak/>
        <w:t xml:space="preserve">(Phòng hoặc </w:t>
      </w:r>
      <w:r w:rsidR="00D2742C" w:rsidRPr="0095470B">
        <w:rPr>
          <w:rFonts w:ascii="Times New Roman" w:hAnsi="Times New Roman"/>
          <w:color w:val="000000" w:themeColor="text1"/>
          <w:sz w:val="28"/>
          <w:szCs w:val="28"/>
          <w:lang w:val="nl-NL"/>
        </w:rPr>
        <w:t>BHXH huyện</w:t>
      </w:r>
      <w:r w:rsidR="005303FC" w:rsidRPr="0095470B">
        <w:rPr>
          <w:rFonts w:ascii="Times New Roman" w:hAnsi="Times New Roman"/>
          <w:color w:val="000000" w:themeColor="text1"/>
          <w:sz w:val="28"/>
          <w:szCs w:val="28"/>
          <w:lang w:val="nl-NL"/>
        </w:rPr>
        <w:t>)</w:t>
      </w:r>
      <w:r w:rsidR="00D2742C" w:rsidRPr="0095470B">
        <w:rPr>
          <w:rFonts w:ascii="Times New Roman" w:hAnsi="Times New Roman"/>
          <w:color w:val="000000" w:themeColor="text1"/>
          <w:sz w:val="28"/>
          <w:szCs w:val="28"/>
          <w:lang w:val="nl-NL"/>
        </w:rPr>
        <w:t xml:space="preserve"> về việc đề xuất chủ trương, đề xuất nhân sự (nếu có)</w:t>
      </w:r>
      <w:r w:rsidR="009131F3" w:rsidRPr="0095470B">
        <w:rPr>
          <w:rFonts w:ascii="Times New Roman" w:hAnsi="Times New Roman"/>
          <w:color w:val="000000" w:themeColor="text1"/>
          <w:sz w:val="28"/>
          <w:szCs w:val="28"/>
          <w:lang w:val="nl-NL"/>
        </w:rPr>
        <w:t xml:space="preserve"> tại</w:t>
      </w:r>
      <w:r w:rsidR="001B3207" w:rsidRPr="0095470B">
        <w:rPr>
          <w:rFonts w:ascii="Times New Roman" w:hAnsi="Times New Roman"/>
          <w:color w:val="000000" w:themeColor="text1"/>
          <w:sz w:val="28"/>
          <w:szCs w:val="28"/>
          <w:lang w:val="nl-NL"/>
        </w:rPr>
        <w:t xml:space="preserve"> đơn vị)</w:t>
      </w:r>
      <w:r w:rsidR="00F245D3" w:rsidRPr="0095470B">
        <w:rPr>
          <w:rFonts w:ascii="Times New Roman" w:hAnsi="Times New Roman"/>
          <w:color w:val="000000" w:themeColor="text1"/>
          <w:sz w:val="28"/>
          <w:szCs w:val="28"/>
          <w:lang w:val="nl-NL"/>
        </w:rPr>
        <w:t>;</w:t>
      </w:r>
    </w:p>
    <w:p w:rsidR="000801F2" w:rsidRPr="0095470B" w:rsidRDefault="00740747" w:rsidP="000801F2">
      <w:pPr>
        <w:spacing w:before="60" w:line="252" w:lineRule="auto"/>
        <w:ind w:firstLine="720"/>
        <w:rPr>
          <w:rFonts w:ascii="Times New Roman" w:hAnsi="Times New Roman"/>
          <w:color w:val="000000" w:themeColor="text1"/>
          <w:sz w:val="28"/>
          <w:szCs w:val="28"/>
          <w:lang w:val="nl-NL"/>
        </w:rPr>
      </w:pPr>
      <w:r w:rsidRPr="0095470B">
        <w:rPr>
          <w:rFonts w:ascii="Times New Roman" w:hAnsi="Times New Roman"/>
          <w:color w:val="000000" w:themeColor="text1"/>
          <w:sz w:val="28"/>
          <w:szCs w:val="28"/>
          <w:lang w:val="nl-NL"/>
        </w:rPr>
        <w:t>2.</w:t>
      </w:r>
      <w:r w:rsidR="000801F2" w:rsidRPr="0095470B">
        <w:rPr>
          <w:rFonts w:ascii="Times New Roman" w:hAnsi="Times New Roman"/>
          <w:color w:val="000000" w:themeColor="text1"/>
          <w:sz w:val="28"/>
          <w:szCs w:val="28"/>
          <w:lang w:val="nl-NL"/>
        </w:rPr>
        <w:t xml:space="preserve"> Nghị quyết của tập thể lãnh đạo và cấp ủy đơn vị về chủ trương</w:t>
      </w:r>
      <w:r w:rsidR="000B636E" w:rsidRPr="0095470B">
        <w:rPr>
          <w:rFonts w:ascii="Times New Roman" w:hAnsi="Times New Roman"/>
          <w:color w:val="000000" w:themeColor="text1"/>
          <w:sz w:val="28"/>
          <w:szCs w:val="28"/>
          <w:lang w:val="nl-NL"/>
        </w:rPr>
        <w:t xml:space="preserve"> và Nghị quyết về việc bổ nhiệm nhân sự</w:t>
      </w:r>
      <w:r w:rsidR="00F245D3" w:rsidRPr="0095470B">
        <w:rPr>
          <w:rFonts w:ascii="Times New Roman" w:hAnsi="Times New Roman"/>
          <w:color w:val="000000" w:themeColor="text1"/>
          <w:sz w:val="28"/>
          <w:szCs w:val="28"/>
          <w:lang w:val="nl-NL"/>
        </w:rPr>
        <w:t>;</w:t>
      </w:r>
    </w:p>
    <w:p w:rsidR="000801F2" w:rsidRPr="0095470B" w:rsidRDefault="00740747" w:rsidP="000801F2">
      <w:pPr>
        <w:spacing w:before="60" w:line="252" w:lineRule="auto"/>
        <w:ind w:firstLine="720"/>
        <w:rPr>
          <w:rFonts w:ascii="Times New Roman" w:hAnsi="Times New Roman"/>
          <w:color w:val="000000" w:themeColor="text1"/>
          <w:sz w:val="28"/>
          <w:szCs w:val="28"/>
          <w:lang w:val="nl-NL"/>
        </w:rPr>
      </w:pPr>
      <w:r w:rsidRPr="0095470B">
        <w:rPr>
          <w:rFonts w:ascii="Times New Roman" w:hAnsi="Times New Roman"/>
          <w:color w:val="000000" w:themeColor="text1"/>
          <w:sz w:val="28"/>
          <w:szCs w:val="28"/>
          <w:lang w:val="nl-NL"/>
        </w:rPr>
        <w:t>3.</w:t>
      </w:r>
      <w:r w:rsidR="000801F2" w:rsidRPr="0095470B">
        <w:rPr>
          <w:rFonts w:ascii="Times New Roman" w:hAnsi="Times New Roman"/>
          <w:color w:val="000000" w:themeColor="text1"/>
          <w:sz w:val="28"/>
          <w:szCs w:val="28"/>
          <w:lang w:val="nl-NL"/>
        </w:rPr>
        <w:t xml:space="preserve"> Biên bản Hội nghị tại các bước; Biên bản làm việc</w:t>
      </w:r>
      <w:r w:rsidR="00F245D3" w:rsidRPr="0095470B">
        <w:rPr>
          <w:rFonts w:ascii="Times New Roman" w:hAnsi="Times New Roman"/>
          <w:color w:val="000000" w:themeColor="text1"/>
          <w:sz w:val="28"/>
          <w:szCs w:val="28"/>
          <w:lang w:val="nl-NL"/>
        </w:rPr>
        <w:t>;</w:t>
      </w:r>
      <w:r w:rsidR="000801F2" w:rsidRPr="0095470B">
        <w:rPr>
          <w:rFonts w:ascii="Times New Roman" w:hAnsi="Times New Roman"/>
          <w:color w:val="000000" w:themeColor="text1"/>
          <w:sz w:val="28"/>
          <w:szCs w:val="28"/>
          <w:lang w:val="nl-NL"/>
        </w:rPr>
        <w:t xml:space="preserve"> </w:t>
      </w:r>
    </w:p>
    <w:p w:rsidR="000801F2" w:rsidRPr="0095470B" w:rsidRDefault="00740747" w:rsidP="000801F2">
      <w:pPr>
        <w:spacing w:before="60" w:line="252" w:lineRule="auto"/>
        <w:ind w:firstLine="720"/>
        <w:rPr>
          <w:rFonts w:ascii="Times New Roman" w:hAnsi="Times New Roman"/>
          <w:color w:val="000000" w:themeColor="text1"/>
          <w:sz w:val="28"/>
          <w:szCs w:val="28"/>
          <w:lang w:val="nl-NL"/>
        </w:rPr>
      </w:pPr>
      <w:r w:rsidRPr="0095470B">
        <w:rPr>
          <w:rFonts w:ascii="Times New Roman" w:hAnsi="Times New Roman"/>
          <w:color w:val="000000" w:themeColor="text1"/>
          <w:sz w:val="28"/>
          <w:szCs w:val="28"/>
          <w:lang w:val="nl-NL"/>
        </w:rPr>
        <w:t>4.</w:t>
      </w:r>
      <w:r w:rsidR="000801F2" w:rsidRPr="0095470B">
        <w:rPr>
          <w:rFonts w:ascii="Times New Roman" w:hAnsi="Times New Roman"/>
          <w:color w:val="000000" w:themeColor="text1"/>
          <w:sz w:val="28"/>
          <w:szCs w:val="28"/>
          <w:lang w:val="nl-NL"/>
        </w:rPr>
        <w:t xml:space="preserve"> Biên bản kiểm phiếu tại </w:t>
      </w:r>
      <w:r w:rsidR="00593F7F" w:rsidRPr="0095470B">
        <w:rPr>
          <w:rFonts w:ascii="Times New Roman" w:hAnsi="Times New Roman"/>
          <w:color w:val="000000" w:themeColor="text1"/>
          <w:sz w:val="28"/>
          <w:szCs w:val="28"/>
          <w:lang w:val="nl-NL"/>
        </w:rPr>
        <w:t xml:space="preserve">các </w:t>
      </w:r>
      <w:r w:rsidR="000801F2" w:rsidRPr="0095470B">
        <w:rPr>
          <w:rFonts w:ascii="Times New Roman" w:hAnsi="Times New Roman"/>
          <w:color w:val="000000" w:themeColor="text1"/>
          <w:sz w:val="28"/>
          <w:szCs w:val="28"/>
          <w:lang w:val="nl-NL"/>
        </w:rPr>
        <w:t>Hội nghị lấy phiếu tín nhiệm</w:t>
      </w:r>
      <w:r w:rsidR="00F245D3" w:rsidRPr="0095470B">
        <w:rPr>
          <w:rFonts w:ascii="Times New Roman" w:hAnsi="Times New Roman"/>
          <w:color w:val="000000" w:themeColor="text1"/>
          <w:sz w:val="28"/>
          <w:szCs w:val="28"/>
          <w:lang w:val="nl-NL"/>
        </w:rPr>
        <w:t>;</w:t>
      </w:r>
    </w:p>
    <w:p w:rsidR="000801F2" w:rsidRPr="0095470B" w:rsidRDefault="00740747" w:rsidP="000801F2">
      <w:pPr>
        <w:spacing w:before="60" w:line="252" w:lineRule="auto"/>
        <w:ind w:firstLine="720"/>
        <w:rPr>
          <w:rFonts w:ascii="Times New Roman" w:hAnsi="Times New Roman"/>
          <w:color w:val="000000" w:themeColor="text1"/>
          <w:sz w:val="28"/>
          <w:szCs w:val="28"/>
          <w:lang w:val="nl-NL"/>
        </w:rPr>
      </w:pPr>
      <w:r w:rsidRPr="0095470B">
        <w:rPr>
          <w:rFonts w:ascii="Times New Roman" w:hAnsi="Times New Roman"/>
          <w:color w:val="000000" w:themeColor="text1"/>
          <w:sz w:val="28"/>
          <w:szCs w:val="28"/>
          <w:lang w:val="nl-NL"/>
        </w:rPr>
        <w:t>5.</w:t>
      </w:r>
      <w:r w:rsidR="000801F2" w:rsidRPr="0095470B">
        <w:rPr>
          <w:rFonts w:ascii="Times New Roman" w:hAnsi="Times New Roman"/>
          <w:color w:val="000000" w:themeColor="text1"/>
          <w:sz w:val="28"/>
          <w:szCs w:val="28"/>
          <w:lang w:val="nl-NL"/>
        </w:rPr>
        <w:t xml:space="preserve"> </w:t>
      </w:r>
      <w:r w:rsidR="002E499B" w:rsidRPr="0095470B">
        <w:rPr>
          <w:rFonts w:ascii="Times New Roman" w:hAnsi="Times New Roman"/>
          <w:color w:val="000000" w:themeColor="text1"/>
          <w:spacing w:val="-4"/>
          <w:sz w:val="28"/>
          <w:szCs w:val="28"/>
          <w:lang w:val="nl-NL"/>
        </w:rPr>
        <w:t xml:space="preserve">Đánh giá, nhận xét của tập thể lãnh đạo đơn vị đối với Thủ trưởng đơn vị; Đánh giá, nhận xét của Thủ trưởng đơn vị đối với </w:t>
      </w:r>
      <w:r w:rsidR="002909D0" w:rsidRPr="0095470B">
        <w:rPr>
          <w:rFonts w:ascii="Times New Roman" w:hAnsi="Times New Roman"/>
          <w:color w:val="000000" w:themeColor="text1"/>
          <w:spacing w:val="-4"/>
          <w:sz w:val="28"/>
          <w:szCs w:val="28"/>
          <w:lang w:val="nl-NL"/>
        </w:rPr>
        <w:t>nhân sự</w:t>
      </w:r>
      <w:r w:rsidR="0007211E" w:rsidRPr="0095470B">
        <w:rPr>
          <w:rFonts w:ascii="Times New Roman" w:hAnsi="Times New Roman"/>
          <w:color w:val="000000" w:themeColor="text1"/>
          <w:spacing w:val="-4"/>
          <w:sz w:val="28"/>
          <w:szCs w:val="28"/>
          <w:lang w:val="nl-NL"/>
        </w:rPr>
        <w:t xml:space="preserve"> được đề nghị</w:t>
      </w:r>
      <w:r w:rsidR="002909D0" w:rsidRPr="0095470B">
        <w:rPr>
          <w:rFonts w:ascii="Times New Roman" w:hAnsi="Times New Roman"/>
          <w:color w:val="000000" w:themeColor="text1"/>
          <w:spacing w:val="-4"/>
          <w:sz w:val="28"/>
          <w:szCs w:val="28"/>
          <w:lang w:val="nl-NL"/>
        </w:rPr>
        <w:t xml:space="preserve"> bổ nhiệm từ Phó Thủ trưởng đơn vị, Phó Giám đốc BHXH tỉnh trở xuống</w:t>
      </w:r>
      <w:r w:rsidR="0007211E" w:rsidRPr="0095470B">
        <w:rPr>
          <w:rFonts w:ascii="Times New Roman" w:hAnsi="Times New Roman"/>
          <w:color w:val="000000" w:themeColor="text1"/>
          <w:spacing w:val="-4"/>
          <w:sz w:val="28"/>
          <w:szCs w:val="28"/>
          <w:lang w:val="nl-NL"/>
        </w:rPr>
        <w:t xml:space="preserve"> trong thời gian </w:t>
      </w:r>
      <w:r w:rsidR="000801F2" w:rsidRPr="0095470B">
        <w:rPr>
          <w:rFonts w:ascii="Times New Roman" w:hAnsi="Times New Roman"/>
          <w:color w:val="000000" w:themeColor="text1"/>
          <w:sz w:val="28"/>
          <w:szCs w:val="28"/>
          <w:lang w:val="nl-NL"/>
        </w:rPr>
        <w:t>3 năm gần nhất</w:t>
      </w:r>
      <w:r w:rsidR="00D658A0" w:rsidRPr="0095470B">
        <w:rPr>
          <w:rFonts w:ascii="Times New Roman" w:hAnsi="Times New Roman"/>
          <w:color w:val="000000" w:themeColor="text1"/>
          <w:sz w:val="28"/>
          <w:szCs w:val="28"/>
          <w:lang w:val="nl-NL"/>
        </w:rPr>
        <w:t>,</w:t>
      </w:r>
      <w:r w:rsidR="000801F2" w:rsidRPr="0095470B">
        <w:rPr>
          <w:rFonts w:ascii="Times New Roman" w:hAnsi="Times New Roman"/>
          <w:color w:val="000000" w:themeColor="text1"/>
          <w:sz w:val="28"/>
          <w:szCs w:val="28"/>
          <w:lang w:val="nl-NL"/>
        </w:rPr>
        <w:t xml:space="preserve"> về:</w:t>
      </w:r>
    </w:p>
    <w:p w:rsidR="000801F2" w:rsidRPr="0095470B" w:rsidRDefault="001E6FC9" w:rsidP="000801F2">
      <w:pPr>
        <w:spacing w:before="60" w:line="252" w:lineRule="auto"/>
        <w:ind w:firstLine="720"/>
        <w:rPr>
          <w:rFonts w:ascii="Times New Roman" w:hAnsi="Times New Roman"/>
          <w:color w:val="000000" w:themeColor="text1"/>
          <w:sz w:val="28"/>
          <w:szCs w:val="28"/>
          <w:lang w:val="nl-NL"/>
        </w:rPr>
      </w:pPr>
      <w:r w:rsidRPr="0095470B">
        <w:rPr>
          <w:rFonts w:ascii="Times New Roman" w:hAnsi="Times New Roman"/>
          <w:color w:val="000000" w:themeColor="text1"/>
          <w:sz w:val="28"/>
          <w:szCs w:val="28"/>
          <w:lang w:val="nl-NL"/>
        </w:rPr>
        <w:t>a)</w:t>
      </w:r>
      <w:r w:rsidR="000801F2" w:rsidRPr="0095470B">
        <w:rPr>
          <w:rFonts w:ascii="Times New Roman" w:hAnsi="Times New Roman"/>
          <w:color w:val="000000" w:themeColor="text1"/>
          <w:sz w:val="28"/>
          <w:szCs w:val="28"/>
          <w:lang w:val="nl-NL"/>
        </w:rPr>
        <w:t xml:space="preserve"> Phẩm chất đạo đức, lối sống, ý thức tổ chức kỷ luật, đoàn kết nội bộ</w:t>
      </w:r>
      <w:r w:rsidR="006E6B27" w:rsidRPr="0095470B">
        <w:rPr>
          <w:rFonts w:ascii="Times New Roman" w:hAnsi="Times New Roman"/>
          <w:color w:val="000000" w:themeColor="text1"/>
          <w:sz w:val="28"/>
          <w:szCs w:val="28"/>
          <w:lang w:val="nl-NL"/>
        </w:rPr>
        <w:t>;</w:t>
      </w:r>
    </w:p>
    <w:p w:rsidR="000801F2" w:rsidRPr="0095470B" w:rsidRDefault="001E6FC9" w:rsidP="000801F2">
      <w:pPr>
        <w:spacing w:before="60" w:line="252" w:lineRule="auto"/>
        <w:ind w:firstLine="720"/>
        <w:rPr>
          <w:rFonts w:ascii="Times New Roman" w:hAnsi="Times New Roman"/>
          <w:color w:val="000000" w:themeColor="text1"/>
          <w:sz w:val="28"/>
          <w:szCs w:val="28"/>
          <w:lang w:val="nl-NL"/>
        </w:rPr>
      </w:pPr>
      <w:r w:rsidRPr="0095470B">
        <w:rPr>
          <w:rFonts w:ascii="Times New Roman" w:hAnsi="Times New Roman"/>
          <w:color w:val="000000" w:themeColor="text1"/>
          <w:sz w:val="28"/>
          <w:szCs w:val="28"/>
          <w:lang w:val="nl-NL"/>
        </w:rPr>
        <w:t>b)</w:t>
      </w:r>
      <w:r w:rsidR="000801F2" w:rsidRPr="0095470B">
        <w:rPr>
          <w:rFonts w:ascii="Times New Roman" w:hAnsi="Times New Roman"/>
          <w:color w:val="000000" w:themeColor="text1"/>
          <w:sz w:val="28"/>
          <w:szCs w:val="28"/>
          <w:lang w:val="nl-NL"/>
        </w:rPr>
        <w:t xml:space="preserve"> Năng lực công tác và kết quả thực hiện chức trách, nhiệm vụ được giao; trong đó thể hiện rõ trong quá trình công tác nhân sự có sản phẩm cụ thể, thành tích công tác, hạn chế, khuyết điểm, vi phạm (nếu có)</w:t>
      </w:r>
      <w:r w:rsidR="006E6B27" w:rsidRPr="0095470B">
        <w:rPr>
          <w:rFonts w:ascii="Times New Roman" w:hAnsi="Times New Roman"/>
          <w:color w:val="000000" w:themeColor="text1"/>
          <w:sz w:val="28"/>
          <w:szCs w:val="28"/>
          <w:lang w:val="nl-NL"/>
        </w:rPr>
        <w:t>;</w:t>
      </w:r>
    </w:p>
    <w:p w:rsidR="000801F2" w:rsidRPr="0095470B" w:rsidRDefault="001E6FC9" w:rsidP="000801F2">
      <w:pPr>
        <w:spacing w:before="60" w:line="252" w:lineRule="auto"/>
        <w:ind w:firstLine="720"/>
        <w:rPr>
          <w:rFonts w:ascii="Times New Roman" w:hAnsi="Times New Roman"/>
          <w:color w:val="000000" w:themeColor="text1"/>
          <w:sz w:val="28"/>
          <w:szCs w:val="28"/>
          <w:lang w:val="nl-NL"/>
        </w:rPr>
      </w:pPr>
      <w:r w:rsidRPr="0095470B">
        <w:rPr>
          <w:rFonts w:ascii="Times New Roman" w:hAnsi="Times New Roman"/>
          <w:color w:val="000000" w:themeColor="text1"/>
          <w:sz w:val="28"/>
          <w:szCs w:val="28"/>
          <w:lang w:val="nl-NL"/>
        </w:rPr>
        <w:t>c)</w:t>
      </w:r>
      <w:r w:rsidR="000801F2" w:rsidRPr="0095470B">
        <w:rPr>
          <w:rFonts w:ascii="Times New Roman" w:hAnsi="Times New Roman"/>
          <w:color w:val="000000" w:themeColor="text1"/>
          <w:sz w:val="28"/>
          <w:szCs w:val="28"/>
          <w:lang w:val="nl-NL"/>
        </w:rPr>
        <w:t xml:space="preserve"> Uy tín và triển vọng phát triển.</w:t>
      </w:r>
    </w:p>
    <w:p w:rsidR="000801F2" w:rsidRPr="0095470B" w:rsidRDefault="001E6FC9" w:rsidP="000801F2">
      <w:pPr>
        <w:spacing w:before="60" w:line="252" w:lineRule="auto"/>
        <w:ind w:firstLine="720"/>
        <w:rPr>
          <w:rFonts w:ascii="Times New Roman" w:hAnsi="Times New Roman"/>
          <w:color w:val="000000" w:themeColor="text1"/>
          <w:sz w:val="28"/>
          <w:lang w:val="nl-NL"/>
        </w:rPr>
      </w:pPr>
      <w:r w:rsidRPr="0095470B">
        <w:rPr>
          <w:rFonts w:ascii="Times New Roman" w:hAnsi="Times New Roman"/>
          <w:color w:val="000000" w:themeColor="text1"/>
          <w:sz w:val="28"/>
          <w:lang w:val="nl-NL"/>
        </w:rPr>
        <w:t>6.</w:t>
      </w:r>
      <w:r w:rsidR="00753D0C" w:rsidRPr="0095470B">
        <w:rPr>
          <w:rFonts w:ascii="Times New Roman" w:hAnsi="Times New Roman"/>
          <w:color w:val="000000" w:themeColor="text1"/>
          <w:sz w:val="28"/>
          <w:lang w:val="nl-NL"/>
        </w:rPr>
        <w:t xml:space="preserve"> </w:t>
      </w:r>
      <w:r w:rsidR="000801F2" w:rsidRPr="0095470B">
        <w:rPr>
          <w:rFonts w:ascii="Times New Roman" w:hAnsi="Times New Roman"/>
          <w:color w:val="000000" w:themeColor="text1"/>
          <w:sz w:val="28"/>
          <w:lang w:val="nl-NL"/>
        </w:rPr>
        <w:t>Kết luận về tiêu chuẩn chính trị của cấp có thẩm quyền theo Quy định của Bộ Chính trị về bảo vệ chính trị nội bộ Đảng</w:t>
      </w:r>
      <w:r w:rsidR="00F245D3" w:rsidRPr="0095470B">
        <w:rPr>
          <w:rFonts w:ascii="Times New Roman" w:hAnsi="Times New Roman"/>
          <w:color w:val="000000" w:themeColor="text1"/>
          <w:sz w:val="28"/>
          <w:lang w:val="nl-NL"/>
        </w:rPr>
        <w:t>;</w:t>
      </w:r>
    </w:p>
    <w:p w:rsidR="000801F2" w:rsidRPr="0095470B" w:rsidRDefault="001E6FC9" w:rsidP="000801F2">
      <w:pPr>
        <w:spacing w:before="60" w:line="252" w:lineRule="auto"/>
        <w:ind w:firstLine="720"/>
        <w:rPr>
          <w:rFonts w:ascii="Times New Roman" w:hAnsi="Times New Roman"/>
          <w:color w:val="000000" w:themeColor="text1"/>
          <w:spacing w:val="-4"/>
          <w:sz w:val="28"/>
          <w:szCs w:val="28"/>
          <w:lang w:val="nl-NL"/>
        </w:rPr>
      </w:pPr>
      <w:r w:rsidRPr="0095470B">
        <w:rPr>
          <w:rFonts w:ascii="Times New Roman" w:hAnsi="Times New Roman"/>
          <w:color w:val="000000" w:themeColor="text1"/>
          <w:spacing w:val="-4"/>
          <w:sz w:val="28"/>
          <w:szCs w:val="28"/>
          <w:lang w:val="nl-NL"/>
        </w:rPr>
        <w:t>7</w:t>
      </w:r>
      <w:r w:rsidR="00740747" w:rsidRPr="0095470B">
        <w:rPr>
          <w:rFonts w:ascii="Times New Roman" w:hAnsi="Times New Roman"/>
          <w:color w:val="000000" w:themeColor="text1"/>
          <w:spacing w:val="-4"/>
          <w:sz w:val="28"/>
          <w:szCs w:val="28"/>
          <w:lang w:val="nl-NL"/>
        </w:rPr>
        <w:t>.</w:t>
      </w:r>
      <w:r w:rsidR="000801F2" w:rsidRPr="0095470B">
        <w:rPr>
          <w:rFonts w:ascii="Times New Roman" w:hAnsi="Times New Roman"/>
          <w:color w:val="000000" w:themeColor="text1"/>
          <w:spacing w:val="-4"/>
          <w:sz w:val="28"/>
          <w:szCs w:val="28"/>
          <w:lang w:val="nl-NL"/>
        </w:rPr>
        <w:t xml:space="preserve"> </w:t>
      </w:r>
      <w:r w:rsidR="00951D16" w:rsidRPr="0095470B">
        <w:rPr>
          <w:rFonts w:ascii="Times New Roman" w:hAnsi="Times New Roman"/>
          <w:color w:val="000000" w:themeColor="text1"/>
          <w:spacing w:val="-4"/>
          <w:sz w:val="28"/>
          <w:szCs w:val="28"/>
          <w:lang w:val="nl-NL"/>
        </w:rPr>
        <w:t>Đ</w:t>
      </w:r>
      <w:r w:rsidR="000801F2" w:rsidRPr="0095470B">
        <w:rPr>
          <w:rFonts w:ascii="Times New Roman" w:hAnsi="Times New Roman"/>
          <w:color w:val="000000" w:themeColor="text1"/>
          <w:spacing w:val="-4"/>
          <w:sz w:val="28"/>
          <w:szCs w:val="28"/>
          <w:lang w:val="nl-NL"/>
        </w:rPr>
        <w:t>ánh giá</w:t>
      </w:r>
      <w:r w:rsidR="00951D16" w:rsidRPr="0095470B">
        <w:rPr>
          <w:rFonts w:ascii="Times New Roman" w:hAnsi="Times New Roman"/>
          <w:color w:val="000000" w:themeColor="text1"/>
          <w:spacing w:val="-4"/>
          <w:sz w:val="28"/>
          <w:szCs w:val="28"/>
          <w:lang w:val="nl-NL"/>
        </w:rPr>
        <w:t>, nhận xét</w:t>
      </w:r>
      <w:r w:rsidR="000801F2" w:rsidRPr="0095470B">
        <w:rPr>
          <w:rFonts w:ascii="Times New Roman" w:hAnsi="Times New Roman"/>
          <w:color w:val="000000" w:themeColor="text1"/>
          <w:spacing w:val="-4"/>
          <w:sz w:val="28"/>
          <w:szCs w:val="28"/>
          <w:lang w:val="nl-NL"/>
        </w:rPr>
        <w:t xml:space="preserve"> của </w:t>
      </w:r>
      <w:r w:rsidR="008D2836" w:rsidRPr="0095470B">
        <w:rPr>
          <w:rFonts w:ascii="Times New Roman" w:hAnsi="Times New Roman"/>
          <w:color w:val="000000" w:themeColor="text1"/>
          <w:spacing w:val="-4"/>
          <w:sz w:val="28"/>
          <w:szCs w:val="28"/>
          <w:lang w:val="nl-NL"/>
        </w:rPr>
        <w:t>chi bộ, đảng ủy</w:t>
      </w:r>
      <w:r w:rsidR="000801F2" w:rsidRPr="0095470B">
        <w:rPr>
          <w:rFonts w:ascii="Times New Roman" w:hAnsi="Times New Roman"/>
          <w:color w:val="000000" w:themeColor="text1"/>
          <w:spacing w:val="-4"/>
          <w:sz w:val="28"/>
          <w:szCs w:val="28"/>
          <w:lang w:val="nl-NL"/>
        </w:rPr>
        <w:t xml:space="preserve"> đơn vị nơi </w:t>
      </w:r>
      <w:r w:rsidR="00204D9F" w:rsidRPr="0095470B">
        <w:rPr>
          <w:rFonts w:ascii="Times New Roman" w:hAnsi="Times New Roman"/>
          <w:color w:val="000000" w:themeColor="text1"/>
          <w:spacing w:val="-4"/>
          <w:sz w:val="28"/>
          <w:szCs w:val="28"/>
          <w:lang w:val="nl-NL"/>
        </w:rPr>
        <w:t>nhân sự đang công tác</w:t>
      </w:r>
      <w:r w:rsidR="00F245D3" w:rsidRPr="0095470B">
        <w:rPr>
          <w:rFonts w:ascii="Times New Roman" w:hAnsi="Times New Roman"/>
          <w:color w:val="000000" w:themeColor="text1"/>
          <w:spacing w:val="-4"/>
          <w:sz w:val="28"/>
          <w:szCs w:val="28"/>
          <w:lang w:val="nl-NL"/>
        </w:rPr>
        <w:t>;</w:t>
      </w:r>
    </w:p>
    <w:p w:rsidR="000801F2" w:rsidRPr="0095470B" w:rsidRDefault="00DC60E9" w:rsidP="000801F2">
      <w:pPr>
        <w:spacing w:before="60" w:line="252" w:lineRule="auto"/>
        <w:ind w:firstLine="720"/>
        <w:rPr>
          <w:rFonts w:ascii="Times New Roman" w:hAnsi="Times New Roman"/>
          <w:color w:val="000000" w:themeColor="text1"/>
          <w:sz w:val="28"/>
          <w:szCs w:val="28"/>
          <w:lang w:val="nl-NL"/>
        </w:rPr>
      </w:pPr>
      <w:r w:rsidRPr="0095470B">
        <w:rPr>
          <w:rFonts w:ascii="Times New Roman" w:hAnsi="Times New Roman"/>
          <w:color w:val="000000" w:themeColor="text1"/>
          <w:spacing w:val="-4"/>
          <w:sz w:val="28"/>
          <w:szCs w:val="28"/>
          <w:lang w:val="nl-NL"/>
        </w:rPr>
        <w:t xml:space="preserve">8. </w:t>
      </w:r>
      <w:r w:rsidR="000801F2" w:rsidRPr="0095470B">
        <w:rPr>
          <w:rFonts w:ascii="Times New Roman" w:hAnsi="Times New Roman"/>
          <w:color w:val="000000" w:themeColor="text1"/>
          <w:sz w:val="28"/>
          <w:szCs w:val="28"/>
          <w:lang w:val="nl-NL"/>
        </w:rPr>
        <w:t>Nhận xét của cấp ủy nơi cư trú đối với bản thân và gia đình cán bộ</w:t>
      </w:r>
      <w:r w:rsidR="00F245D3" w:rsidRPr="0095470B">
        <w:rPr>
          <w:rFonts w:ascii="Times New Roman" w:hAnsi="Times New Roman"/>
          <w:color w:val="000000" w:themeColor="text1"/>
          <w:sz w:val="28"/>
          <w:szCs w:val="28"/>
          <w:lang w:val="nl-NL"/>
        </w:rPr>
        <w:t>;</w:t>
      </w:r>
    </w:p>
    <w:p w:rsidR="000801F2" w:rsidRPr="0095470B" w:rsidRDefault="00DC60E9" w:rsidP="000801F2">
      <w:pPr>
        <w:spacing w:before="60" w:line="252" w:lineRule="auto"/>
        <w:ind w:firstLine="720"/>
        <w:rPr>
          <w:rFonts w:ascii="Times New Roman" w:hAnsi="Times New Roman"/>
          <w:color w:val="000000" w:themeColor="text1"/>
          <w:sz w:val="28"/>
          <w:szCs w:val="28"/>
          <w:lang w:val="nl-NL"/>
        </w:rPr>
      </w:pPr>
      <w:r w:rsidRPr="0095470B">
        <w:rPr>
          <w:rFonts w:ascii="Times New Roman" w:hAnsi="Times New Roman"/>
          <w:color w:val="000000" w:themeColor="text1"/>
          <w:sz w:val="28"/>
          <w:szCs w:val="28"/>
          <w:lang w:val="nl-NL"/>
        </w:rPr>
        <w:t xml:space="preserve">9. </w:t>
      </w:r>
      <w:r w:rsidR="000801F2" w:rsidRPr="0095470B">
        <w:rPr>
          <w:rFonts w:ascii="Times New Roman" w:hAnsi="Times New Roman"/>
          <w:color w:val="000000" w:themeColor="text1"/>
          <w:sz w:val="28"/>
          <w:szCs w:val="28"/>
          <w:lang w:val="nl-NL"/>
        </w:rPr>
        <w:t>Bản tự đánh giá</w:t>
      </w:r>
      <w:r w:rsidR="00A96A7D" w:rsidRPr="0095470B">
        <w:rPr>
          <w:rFonts w:ascii="Times New Roman" w:hAnsi="Times New Roman"/>
          <w:color w:val="000000" w:themeColor="text1"/>
          <w:sz w:val="28"/>
          <w:szCs w:val="28"/>
          <w:lang w:val="nl-NL"/>
        </w:rPr>
        <w:t>,</w:t>
      </w:r>
      <w:r w:rsidR="000801F2" w:rsidRPr="0095470B">
        <w:rPr>
          <w:rFonts w:ascii="Times New Roman" w:hAnsi="Times New Roman"/>
          <w:color w:val="000000" w:themeColor="text1"/>
          <w:sz w:val="28"/>
          <w:szCs w:val="28"/>
          <w:lang w:val="nl-NL"/>
        </w:rPr>
        <w:t xml:space="preserve"> </w:t>
      </w:r>
      <w:r w:rsidR="00A96A7D" w:rsidRPr="0095470B">
        <w:rPr>
          <w:rFonts w:ascii="Times New Roman" w:hAnsi="Times New Roman"/>
          <w:color w:val="000000" w:themeColor="text1"/>
          <w:sz w:val="28"/>
          <w:szCs w:val="28"/>
          <w:lang w:val="nl-NL"/>
        </w:rPr>
        <w:t xml:space="preserve">nhận xét </w:t>
      </w:r>
      <w:r w:rsidR="000801F2" w:rsidRPr="0095470B">
        <w:rPr>
          <w:rFonts w:ascii="Times New Roman" w:hAnsi="Times New Roman"/>
          <w:color w:val="000000" w:themeColor="text1"/>
          <w:sz w:val="28"/>
          <w:szCs w:val="28"/>
          <w:lang w:val="nl-NL"/>
        </w:rPr>
        <w:t>quá trình công tác (trong thời gian 3 năm gần nhất) của công chức, viên chức</w:t>
      </w:r>
      <w:r w:rsidR="00F245D3" w:rsidRPr="0095470B">
        <w:rPr>
          <w:rFonts w:ascii="Times New Roman" w:hAnsi="Times New Roman"/>
          <w:color w:val="000000" w:themeColor="text1"/>
          <w:sz w:val="28"/>
          <w:szCs w:val="28"/>
          <w:lang w:val="nl-NL"/>
        </w:rPr>
        <w:t>;</w:t>
      </w:r>
    </w:p>
    <w:p w:rsidR="000801F2" w:rsidRPr="0095470B" w:rsidRDefault="00DC60E9" w:rsidP="000801F2">
      <w:pPr>
        <w:spacing w:before="60" w:line="252" w:lineRule="auto"/>
        <w:ind w:firstLine="720"/>
        <w:rPr>
          <w:rFonts w:ascii="Times New Roman" w:hAnsi="Times New Roman"/>
          <w:color w:val="000000" w:themeColor="text1"/>
          <w:sz w:val="28"/>
          <w:szCs w:val="28"/>
          <w:lang w:val="nl-NL"/>
        </w:rPr>
      </w:pPr>
      <w:r w:rsidRPr="0095470B">
        <w:rPr>
          <w:rFonts w:ascii="Times New Roman" w:hAnsi="Times New Roman"/>
          <w:color w:val="000000" w:themeColor="text1"/>
          <w:sz w:val="28"/>
          <w:szCs w:val="28"/>
          <w:lang w:val="nl-NL"/>
        </w:rPr>
        <w:t>10.</w:t>
      </w:r>
      <w:r w:rsidR="000801F2" w:rsidRPr="0095470B">
        <w:rPr>
          <w:rFonts w:ascii="Times New Roman" w:hAnsi="Times New Roman"/>
          <w:color w:val="000000" w:themeColor="text1"/>
          <w:sz w:val="28"/>
          <w:szCs w:val="28"/>
          <w:lang w:val="nl-NL"/>
        </w:rPr>
        <w:t xml:space="preserve"> Bản Sơ yếu lý lịch theo quy định hiện hành do cá nhân tự khai và cơ quan trực tiếp quản lý cán bộ xác nhận; có dán ảnh màu khổ 4 x 6 và đóng dấu</w:t>
      </w:r>
      <w:r w:rsidR="00F245D3" w:rsidRPr="0095470B">
        <w:rPr>
          <w:rFonts w:ascii="Times New Roman" w:hAnsi="Times New Roman"/>
          <w:color w:val="000000" w:themeColor="text1"/>
          <w:sz w:val="28"/>
          <w:szCs w:val="28"/>
          <w:lang w:val="nl-NL"/>
        </w:rPr>
        <w:t>;</w:t>
      </w:r>
    </w:p>
    <w:p w:rsidR="000801F2" w:rsidRPr="0095470B" w:rsidRDefault="00DC60E9" w:rsidP="000801F2">
      <w:pPr>
        <w:pStyle w:val="NormalWeb"/>
        <w:shd w:val="clear" w:color="auto" w:fill="FFFFFF"/>
        <w:spacing w:before="60" w:beforeAutospacing="0" w:after="0" w:afterAutospacing="0" w:line="252" w:lineRule="auto"/>
        <w:ind w:firstLine="720"/>
        <w:jc w:val="both"/>
        <w:rPr>
          <w:color w:val="000000" w:themeColor="text1"/>
          <w:sz w:val="28"/>
          <w:szCs w:val="28"/>
          <w:lang w:val="nl-NL"/>
        </w:rPr>
      </w:pPr>
      <w:r w:rsidRPr="0095470B">
        <w:rPr>
          <w:color w:val="000000" w:themeColor="text1"/>
          <w:sz w:val="28"/>
          <w:szCs w:val="28"/>
          <w:lang w:val="nl-NL"/>
        </w:rPr>
        <w:t>11</w:t>
      </w:r>
      <w:r w:rsidR="00EC2A54" w:rsidRPr="0095470B">
        <w:rPr>
          <w:color w:val="000000" w:themeColor="text1"/>
          <w:sz w:val="28"/>
          <w:szCs w:val="28"/>
          <w:lang w:val="nl-NL"/>
        </w:rPr>
        <w:t>.</w:t>
      </w:r>
      <w:r w:rsidR="000801F2" w:rsidRPr="0095470B">
        <w:rPr>
          <w:color w:val="000000" w:themeColor="text1"/>
          <w:sz w:val="28"/>
          <w:szCs w:val="28"/>
          <w:lang w:val="nl-NL"/>
        </w:rPr>
        <w:t xml:space="preserve"> Bản cam kết của nhân sự </w:t>
      </w:r>
      <w:r w:rsidR="00935D1B" w:rsidRPr="0095470B">
        <w:rPr>
          <w:color w:val="000000" w:themeColor="text1"/>
          <w:sz w:val="28"/>
          <w:szCs w:val="28"/>
          <w:lang w:val="nl-NL"/>
        </w:rPr>
        <w:t xml:space="preserve">về kết quả thực hiện nhiệm vụ nếu </w:t>
      </w:r>
      <w:r w:rsidR="000801F2" w:rsidRPr="0095470B">
        <w:rPr>
          <w:color w:val="000000" w:themeColor="text1"/>
          <w:sz w:val="28"/>
          <w:szCs w:val="28"/>
          <w:lang w:val="nl-NL"/>
        </w:rPr>
        <w:t>được xem xét bổ nhiệm</w:t>
      </w:r>
      <w:r w:rsidR="00F245D3" w:rsidRPr="0095470B">
        <w:rPr>
          <w:color w:val="000000" w:themeColor="text1"/>
          <w:sz w:val="28"/>
          <w:szCs w:val="28"/>
          <w:lang w:val="nl-NL"/>
        </w:rPr>
        <w:t>;</w:t>
      </w:r>
    </w:p>
    <w:p w:rsidR="000801F2" w:rsidRPr="0095470B" w:rsidRDefault="00DC60E9" w:rsidP="000801F2">
      <w:pPr>
        <w:spacing w:before="60" w:line="252" w:lineRule="auto"/>
        <w:ind w:firstLine="720"/>
        <w:rPr>
          <w:rFonts w:ascii="Times New Roman" w:hAnsi="Times New Roman"/>
          <w:color w:val="000000" w:themeColor="text1"/>
          <w:sz w:val="28"/>
          <w:szCs w:val="28"/>
          <w:lang w:val="nl-NL"/>
        </w:rPr>
      </w:pPr>
      <w:r w:rsidRPr="0095470B">
        <w:rPr>
          <w:rFonts w:ascii="Times New Roman" w:hAnsi="Times New Roman"/>
          <w:color w:val="000000" w:themeColor="text1"/>
          <w:sz w:val="28"/>
          <w:szCs w:val="28"/>
          <w:lang w:val="nl-NL"/>
        </w:rPr>
        <w:t>12</w:t>
      </w:r>
      <w:r w:rsidR="00EC2A54" w:rsidRPr="0095470B">
        <w:rPr>
          <w:rFonts w:ascii="Times New Roman" w:hAnsi="Times New Roman"/>
          <w:color w:val="000000" w:themeColor="text1"/>
          <w:sz w:val="28"/>
          <w:szCs w:val="28"/>
          <w:lang w:val="nl-NL"/>
        </w:rPr>
        <w:t>.</w:t>
      </w:r>
      <w:r w:rsidR="000801F2" w:rsidRPr="0095470B">
        <w:rPr>
          <w:rFonts w:ascii="Times New Roman" w:hAnsi="Times New Roman"/>
          <w:color w:val="000000" w:themeColor="text1"/>
          <w:sz w:val="28"/>
          <w:szCs w:val="28"/>
          <w:lang w:val="nl-NL"/>
        </w:rPr>
        <w:t xml:space="preserve"> Bản kê khai tài sản, thu nhập tại thời điểm lập hồ sơ theo mẫu ban hành kèm theo quy định hiện hành (có ký xác nhận của người kê khai và người nhận bản kê khai theo quy định)</w:t>
      </w:r>
      <w:r w:rsidR="00F245D3" w:rsidRPr="0095470B">
        <w:rPr>
          <w:rFonts w:ascii="Times New Roman" w:hAnsi="Times New Roman"/>
          <w:color w:val="000000" w:themeColor="text1"/>
          <w:sz w:val="28"/>
          <w:szCs w:val="28"/>
          <w:lang w:val="nl-NL"/>
        </w:rPr>
        <w:t>;</w:t>
      </w:r>
    </w:p>
    <w:p w:rsidR="004C4A1B" w:rsidRPr="0095470B" w:rsidRDefault="00DC60E9" w:rsidP="00F46989">
      <w:pPr>
        <w:spacing w:before="60" w:line="252" w:lineRule="auto"/>
        <w:ind w:firstLine="720"/>
        <w:rPr>
          <w:rFonts w:ascii="Times New Roman" w:hAnsi="Times New Roman"/>
          <w:color w:val="000000" w:themeColor="text1"/>
          <w:sz w:val="28"/>
          <w:szCs w:val="28"/>
          <w:lang w:val="nl-NL"/>
        </w:rPr>
      </w:pPr>
      <w:r w:rsidRPr="0095470B">
        <w:rPr>
          <w:rFonts w:ascii="Times New Roman" w:hAnsi="Times New Roman"/>
          <w:color w:val="000000" w:themeColor="text1"/>
          <w:sz w:val="28"/>
          <w:szCs w:val="28"/>
          <w:lang w:val="nl-NL"/>
        </w:rPr>
        <w:t>13</w:t>
      </w:r>
      <w:r w:rsidR="004C4A1B" w:rsidRPr="0095470B">
        <w:rPr>
          <w:rFonts w:ascii="Times New Roman" w:hAnsi="Times New Roman"/>
          <w:color w:val="000000" w:themeColor="text1"/>
          <w:sz w:val="28"/>
          <w:szCs w:val="28"/>
          <w:lang w:val="nl-NL"/>
        </w:rPr>
        <w:t xml:space="preserve">. </w:t>
      </w:r>
      <w:r w:rsidR="001D2586" w:rsidRPr="0095470B">
        <w:rPr>
          <w:rFonts w:ascii="Times New Roman" w:hAnsi="Times New Roman"/>
          <w:color w:val="000000" w:themeColor="text1"/>
          <w:sz w:val="28"/>
          <w:szCs w:val="28"/>
          <w:lang w:val="nl-NL"/>
        </w:rPr>
        <w:t>Bản sao các v</w:t>
      </w:r>
      <w:r w:rsidR="004C4A1B" w:rsidRPr="0095470B">
        <w:rPr>
          <w:rFonts w:ascii="Times New Roman" w:hAnsi="Times New Roman"/>
          <w:color w:val="000000" w:themeColor="text1"/>
          <w:sz w:val="28"/>
          <w:szCs w:val="28"/>
          <w:lang w:val="nl-NL"/>
        </w:rPr>
        <w:t xml:space="preserve">ăn bằng, chứng chỉ </w:t>
      </w:r>
      <w:r w:rsidR="000932F3" w:rsidRPr="0095470B">
        <w:rPr>
          <w:rFonts w:ascii="Times New Roman" w:hAnsi="Times New Roman"/>
          <w:color w:val="000000" w:themeColor="text1"/>
          <w:sz w:val="28"/>
          <w:szCs w:val="28"/>
          <w:lang w:val="nl-NL"/>
        </w:rPr>
        <w:t>theo yêu cầu tiêu chuẩn chức danh bổ nhiệ</w:t>
      </w:r>
      <w:r w:rsidR="008C3891" w:rsidRPr="0095470B">
        <w:rPr>
          <w:rFonts w:ascii="Times New Roman" w:hAnsi="Times New Roman"/>
          <w:color w:val="000000" w:themeColor="text1"/>
          <w:sz w:val="28"/>
          <w:szCs w:val="28"/>
          <w:lang w:val="nl-NL"/>
        </w:rPr>
        <w:t>m; t</w:t>
      </w:r>
      <w:r w:rsidR="000932F3" w:rsidRPr="0095470B">
        <w:rPr>
          <w:rFonts w:ascii="Times New Roman" w:hAnsi="Times New Roman"/>
          <w:color w:val="000000" w:themeColor="text1"/>
          <w:sz w:val="28"/>
          <w:szCs w:val="28"/>
          <w:lang w:val="nl-NL"/>
        </w:rPr>
        <w:t>rường hợp có văn bằng do cơ sở đào tạo nước ngoài cấp hoặc cơ sở đào tạo trong nước liên kết với nước ngoài cấp phải được công nhận theo quy đị</w:t>
      </w:r>
      <w:r w:rsidR="00F46989" w:rsidRPr="0095470B">
        <w:rPr>
          <w:rFonts w:ascii="Times New Roman" w:hAnsi="Times New Roman"/>
          <w:color w:val="000000" w:themeColor="text1"/>
          <w:sz w:val="28"/>
          <w:szCs w:val="28"/>
          <w:lang w:val="nl-NL"/>
        </w:rPr>
        <w:t>nh</w:t>
      </w:r>
      <w:r w:rsidR="00D151D5" w:rsidRPr="0095470B">
        <w:rPr>
          <w:rFonts w:ascii="Times New Roman" w:hAnsi="Times New Roman"/>
          <w:color w:val="000000" w:themeColor="text1"/>
          <w:sz w:val="28"/>
          <w:szCs w:val="28"/>
          <w:lang w:val="nl-NL"/>
        </w:rPr>
        <w:t xml:space="preserve"> (có xác nhận của cơ quan có thẩm quyền)</w:t>
      </w:r>
      <w:r w:rsidR="00F46989" w:rsidRPr="0095470B">
        <w:rPr>
          <w:rFonts w:ascii="Times New Roman" w:hAnsi="Times New Roman"/>
          <w:color w:val="000000" w:themeColor="text1"/>
          <w:sz w:val="28"/>
          <w:szCs w:val="28"/>
          <w:lang w:val="nl-NL"/>
        </w:rPr>
        <w:t xml:space="preserve"> </w:t>
      </w:r>
      <w:r w:rsidR="004C4A1B" w:rsidRPr="0095470B">
        <w:rPr>
          <w:rFonts w:ascii="Times New Roman" w:hAnsi="Times New Roman"/>
          <w:color w:val="000000" w:themeColor="text1"/>
          <w:sz w:val="28"/>
          <w:szCs w:val="28"/>
          <w:lang w:val="nl-NL"/>
        </w:rPr>
        <w:t>(</w:t>
      </w:r>
      <w:r w:rsidR="00E44060" w:rsidRPr="0095470B">
        <w:rPr>
          <w:rFonts w:ascii="Times New Roman" w:hAnsi="Times New Roman"/>
          <w:color w:val="000000" w:themeColor="text1"/>
          <w:sz w:val="28"/>
          <w:szCs w:val="28"/>
          <w:lang w:val="nl-NL"/>
        </w:rPr>
        <w:t>Đối với nguồn nhân sự từ ngoài Ngành</w:t>
      </w:r>
      <w:r w:rsidR="004C4A1B" w:rsidRPr="0095470B">
        <w:rPr>
          <w:rFonts w:ascii="Times New Roman" w:hAnsi="Times New Roman"/>
          <w:color w:val="000000" w:themeColor="text1"/>
          <w:sz w:val="28"/>
          <w:szCs w:val="28"/>
          <w:lang w:val="nl-NL"/>
        </w:rPr>
        <w:t>)</w:t>
      </w:r>
      <w:r w:rsidRPr="0095470B">
        <w:rPr>
          <w:rFonts w:ascii="Times New Roman" w:hAnsi="Times New Roman"/>
          <w:color w:val="000000" w:themeColor="text1"/>
          <w:sz w:val="28"/>
          <w:szCs w:val="28"/>
          <w:lang w:val="nl-NL"/>
        </w:rPr>
        <w:t>;</w:t>
      </w:r>
      <w:r w:rsidR="00B173E1" w:rsidRPr="0095470B">
        <w:rPr>
          <w:rFonts w:ascii="Times New Roman" w:hAnsi="Times New Roman"/>
          <w:color w:val="000000" w:themeColor="text1"/>
          <w:sz w:val="28"/>
          <w:szCs w:val="28"/>
          <w:lang w:val="nl-NL"/>
        </w:rPr>
        <w:t xml:space="preserve"> Đối với nhân sự trong Ngành, bộ phận tham mưu về công tác tổ chức cán bộ thực hiện kiểm tra, xác nhận trên hệ thống phần mềm nhân sự</w:t>
      </w:r>
      <w:r w:rsidR="00DC3361" w:rsidRPr="0095470B">
        <w:rPr>
          <w:rFonts w:ascii="Times New Roman" w:hAnsi="Times New Roman"/>
          <w:color w:val="000000" w:themeColor="text1"/>
          <w:sz w:val="28"/>
          <w:szCs w:val="28"/>
          <w:lang w:val="nl-NL"/>
        </w:rPr>
        <w:t xml:space="preserve"> căn cứ kê khai tại Bản Sơ yếu lí lịch của cá nhân</w:t>
      </w:r>
      <w:r w:rsidR="00B173E1" w:rsidRPr="0095470B">
        <w:rPr>
          <w:rFonts w:ascii="Times New Roman" w:hAnsi="Times New Roman"/>
          <w:color w:val="000000" w:themeColor="text1"/>
          <w:sz w:val="28"/>
          <w:szCs w:val="28"/>
          <w:lang w:val="nl-NL"/>
        </w:rPr>
        <w:t>.</w:t>
      </w:r>
    </w:p>
    <w:p w:rsidR="000801F2" w:rsidRPr="0095470B" w:rsidRDefault="00DC60E9" w:rsidP="000801F2">
      <w:pPr>
        <w:spacing w:before="60" w:line="252" w:lineRule="auto"/>
        <w:ind w:firstLine="720"/>
        <w:rPr>
          <w:rFonts w:ascii="Times New Roman" w:hAnsi="Times New Roman"/>
          <w:color w:val="000000" w:themeColor="text1"/>
          <w:sz w:val="28"/>
          <w:szCs w:val="28"/>
          <w:lang w:val="nl-NL"/>
        </w:rPr>
      </w:pPr>
      <w:r w:rsidRPr="0095470B">
        <w:rPr>
          <w:rFonts w:ascii="Times New Roman" w:hAnsi="Times New Roman"/>
          <w:color w:val="000000" w:themeColor="text1"/>
          <w:sz w:val="28"/>
          <w:szCs w:val="28"/>
          <w:lang w:val="nl-NL"/>
        </w:rPr>
        <w:t>14</w:t>
      </w:r>
      <w:r w:rsidR="00EC2A54" w:rsidRPr="0095470B">
        <w:rPr>
          <w:rFonts w:ascii="Times New Roman" w:hAnsi="Times New Roman"/>
          <w:color w:val="000000" w:themeColor="text1"/>
          <w:sz w:val="28"/>
          <w:szCs w:val="28"/>
          <w:lang w:val="nl-NL"/>
        </w:rPr>
        <w:t>.</w:t>
      </w:r>
      <w:r w:rsidR="000801F2" w:rsidRPr="0095470B">
        <w:rPr>
          <w:rFonts w:ascii="Times New Roman" w:hAnsi="Times New Roman"/>
          <w:color w:val="000000" w:themeColor="text1"/>
          <w:sz w:val="28"/>
          <w:szCs w:val="28"/>
          <w:lang w:val="nl-NL"/>
        </w:rPr>
        <w:t xml:space="preserve"> Giấy khám sức khỏe do cơ sở y tế có thẩm quyền cấp.</w:t>
      </w:r>
    </w:p>
    <w:p w:rsidR="000801F2" w:rsidRPr="0095470B" w:rsidRDefault="000801F2" w:rsidP="000801F2">
      <w:pPr>
        <w:spacing w:before="60" w:line="252" w:lineRule="auto"/>
        <w:ind w:firstLine="720"/>
        <w:rPr>
          <w:rFonts w:ascii="Times New Roman" w:hAnsi="Times New Roman"/>
          <w:i/>
          <w:color w:val="000000" w:themeColor="text1"/>
          <w:sz w:val="28"/>
          <w:szCs w:val="28"/>
          <w:lang w:val="nl-NL"/>
        </w:rPr>
      </w:pPr>
      <w:r w:rsidRPr="0095470B">
        <w:rPr>
          <w:rFonts w:ascii="Times New Roman" w:hAnsi="Times New Roman"/>
          <w:color w:val="000000" w:themeColor="text1"/>
          <w:sz w:val="28"/>
          <w:szCs w:val="28"/>
          <w:lang w:val="nl-NL"/>
        </w:rPr>
        <w:t>(</w:t>
      </w:r>
      <w:r w:rsidRPr="0095470B">
        <w:rPr>
          <w:rFonts w:ascii="Times New Roman" w:hAnsi="Times New Roman"/>
          <w:i/>
          <w:color w:val="000000" w:themeColor="text1"/>
          <w:sz w:val="28"/>
          <w:szCs w:val="28"/>
          <w:lang w:val="nl-NL"/>
        </w:rPr>
        <w:t xml:space="preserve">Lưu ý: các tài liệu nêu tại Mục </w:t>
      </w:r>
      <w:r w:rsidR="005019A8" w:rsidRPr="0095470B">
        <w:rPr>
          <w:rFonts w:ascii="Times New Roman" w:hAnsi="Times New Roman"/>
          <w:i/>
          <w:color w:val="000000" w:themeColor="text1"/>
          <w:sz w:val="28"/>
          <w:szCs w:val="28"/>
          <w:lang w:val="nl-NL"/>
        </w:rPr>
        <w:t xml:space="preserve">5, </w:t>
      </w:r>
      <w:r w:rsidR="00444079" w:rsidRPr="0095470B">
        <w:rPr>
          <w:rFonts w:ascii="Times New Roman" w:hAnsi="Times New Roman"/>
          <w:i/>
          <w:color w:val="000000" w:themeColor="text1"/>
          <w:sz w:val="28"/>
          <w:szCs w:val="28"/>
          <w:lang w:val="nl-NL"/>
        </w:rPr>
        <w:t xml:space="preserve">6, </w:t>
      </w:r>
      <w:r w:rsidR="005019A8" w:rsidRPr="0095470B">
        <w:rPr>
          <w:rFonts w:ascii="Times New Roman" w:hAnsi="Times New Roman"/>
          <w:i/>
          <w:color w:val="000000" w:themeColor="text1"/>
          <w:sz w:val="28"/>
          <w:szCs w:val="28"/>
          <w:lang w:val="nl-NL"/>
        </w:rPr>
        <w:t xml:space="preserve">7, </w:t>
      </w:r>
      <w:r w:rsidR="00175FC0" w:rsidRPr="0095470B">
        <w:rPr>
          <w:rFonts w:ascii="Times New Roman" w:hAnsi="Times New Roman"/>
          <w:i/>
          <w:color w:val="000000" w:themeColor="text1"/>
          <w:sz w:val="28"/>
          <w:szCs w:val="28"/>
          <w:lang w:val="nl-NL"/>
        </w:rPr>
        <w:t xml:space="preserve">8, </w:t>
      </w:r>
      <w:r w:rsidR="00444079" w:rsidRPr="0095470B">
        <w:rPr>
          <w:rFonts w:ascii="Times New Roman" w:hAnsi="Times New Roman"/>
          <w:i/>
          <w:color w:val="000000" w:themeColor="text1"/>
          <w:sz w:val="28"/>
          <w:szCs w:val="28"/>
          <w:lang w:val="nl-NL"/>
        </w:rPr>
        <w:t>9, 10, 1</w:t>
      </w:r>
      <w:r w:rsidR="004C4A1B" w:rsidRPr="0095470B">
        <w:rPr>
          <w:rFonts w:ascii="Times New Roman" w:hAnsi="Times New Roman"/>
          <w:i/>
          <w:color w:val="000000" w:themeColor="text1"/>
          <w:sz w:val="28"/>
          <w:szCs w:val="28"/>
          <w:lang w:val="nl-NL"/>
        </w:rPr>
        <w:t>4</w:t>
      </w:r>
      <w:r w:rsidR="00444079" w:rsidRPr="0095470B">
        <w:rPr>
          <w:rFonts w:ascii="Times New Roman" w:hAnsi="Times New Roman"/>
          <w:i/>
          <w:color w:val="000000" w:themeColor="text1"/>
          <w:sz w:val="28"/>
          <w:szCs w:val="28"/>
          <w:lang w:val="nl-NL"/>
        </w:rPr>
        <w:t xml:space="preserve"> </w:t>
      </w:r>
      <w:r w:rsidRPr="0095470B">
        <w:rPr>
          <w:rFonts w:ascii="Times New Roman" w:hAnsi="Times New Roman"/>
          <w:i/>
          <w:color w:val="000000" w:themeColor="text1"/>
          <w:sz w:val="28"/>
          <w:szCs w:val="28"/>
          <w:lang w:val="nl-NL"/>
        </w:rPr>
        <w:t>không quá 06 tháng tính đến thời điểm xem xét).</w:t>
      </w:r>
    </w:p>
    <w:p w:rsidR="00B35776" w:rsidRPr="0095470B" w:rsidRDefault="000801F2" w:rsidP="000801F2">
      <w:pPr>
        <w:spacing w:before="60" w:line="252" w:lineRule="auto"/>
        <w:rPr>
          <w:rFonts w:ascii="Times New Roman" w:hAnsi="Times New Roman"/>
          <w:b/>
          <w:color w:val="000000" w:themeColor="text1"/>
          <w:sz w:val="28"/>
          <w:lang w:val="nl-NL"/>
        </w:rPr>
      </w:pPr>
      <w:r w:rsidRPr="0095470B">
        <w:rPr>
          <w:rFonts w:ascii="Times New Roman" w:hAnsi="Times New Roman"/>
          <w:b/>
          <w:color w:val="000000" w:themeColor="text1"/>
          <w:sz w:val="28"/>
          <w:lang w:val="nl-NL"/>
        </w:rPr>
        <w:tab/>
      </w:r>
    </w:p>
    <w:p w:rsidR="000801F2" w:rsidRPr="0095470B" w:rsidRDefault="00D221EC" w:rsidP="00B35776">
      <w:pPr>
        <w:spacing w:before="60" w:line="252" w:lineRule="auto"/>
        <w:ind w:firstLine="720"/>
        <w:rPr>
          <w:rFonts w:ascii="Times New Roman" w:hAnsi="Times New Roman"/>
          <w:b/>
          <w:color w:val="000000" w:themeColor="text1"/>
          <w:sz w:val="28"/>
          <w:lang w:val="nl-NL"/>
        </w:rPr>
      </w:pPr>
      <w:r w:rsidRPr="0095470B">
        <w:rPr>
          <w:rFonts w:ascii="Times New Roman" w:hAnsi="Times New Roman"/>
          <w:b/>
          <w:color w:val="000000" w:themeColor="text1"/>
          <w:sz w:val="28"/>
          <w:lang w:val="nl-NL"/>
        </w:rPr>
        <w:lastRenderedPageBreak/>
        <w:t>I</w:t>
      </w:r>
      <w:r w:rsidR="006A3175" w:rsidRPr="0095470B">
        <w:rPr>
          <w:rFonts w:ascii="Times New Roman" w:hAnsi="Times New Roman"/>
          <w:b/>
          <w:color w:val="000000" w:themeColor="text1"/>
          <w:sz w:val="28"/>
          <w:lang w:val="nl-NL"/>
        </w:rPr>
        <w:t>I</w:t>
      </w:r>
      <w:r w:rsidRPr="0095470B">
        <w:rPr>
          <w:rFonts w:ascii="Times New Roman" w:hAnsi="Times New Roman"/>
          <w:b/>
          <w:color w:val="000000" w:themeColor="text1"/>
          <w:sz w:val="28"/>
          <w:lang w:val="nl-NL"/>
        </w:rPr>
        <w:t>I</w:t>
      </w:r>
      <w:r w:rsidR="000801F2" w:rsidRPr="0095470B">
        <w:rPr>
          <w:rFonts w:ascii="Times New Roman" w:hAnsi="Times New Roman"/>
          <w:b/>
          <w:color w:val="000000" w:themeColor="text1"/>
          <w:sz w:val="28"/>
          <w:lang w:val="nl-NL"/>
        </w:rPr>
        <w:t xml:space="preserve">. Hồ sơ </w:t>
      </w:r>
      <w:r w:rsidR="00740747" w:rsidRPr="0095470B">
        <w:rPr>
          <w:rFonts w:ascii="Times New Roman" w:hAnsi="Times New Roman"/>
          <w:b/>
          <w:color w:val="000000" w:themeColor="text1"/>
          <w:sz w:val="28"/>
          <w:lang w:val="nl-NL"/>
        </w:rPr>
        <w:t>bổ nhiệm lại</w:t>
      </w:r>
    </w:p>
    <w:p w:rsidR="00755764" w:rsidRPr="0095470B" w:rsidRDefault="005019A8" w:rsidP="00755764">
      <w:pPr>
        <w:spacing w:before="60" w:line="252" w:lineRule="auto"/>
        <w:ind w:firstLine="720"/>
        <w:rPr>
          <w:rFonts w:ascii="Times New Roman" w:hAnsi="Times New Roman"/>
          <w:color w:val="000000" w:themeColor="text1"/>
          <w:sz w:val="28"/>
          <w:szCs w:val="28"/>
          <w:lang w:val="nl-NL"/>
        </w:rPr>
      </w:pPr>
      <w:r w:rsidRPr="0095470B">
        <w:rPr>
          <w:rFonts w:ascii="Times New Roman" w:hAnsi="Times New Roman"/>
          <w:color w:val="000000" w:themeColor="text1"/>
          <w:sz w:val="28"/>
          <w:szCs w:val="28"/>
          <w:lang w:val="nl-NL"/>
        </w:rPr>
        <w:t>1.</w:t>
      </w:r>
      <w:r w:rsidR="000801F2" w:rsidRPr="0095470B">
        <w:rPr>
          <w:rFonts w:ascii="Times New Roman" w:hAnsi="Times New Roman"/>
          <w:color w:val="000000" w:themeColor="text1"/>
          <w:sz w:val="28"/>
          <w:szCs w:val="28"/>
          <w:lang w:val="nl-NL"/>
        </w:rPr>
        <w:t xml:space="preserve"> Tờ trình đề nghị bổ nhiệm lại </w:t>
      </w:r>
      <w:r w:rsidR="00755764" w:rsidRPr="0095470B">
        <w:rPr>
          <w:rFonts w:ascii="Times New Roman" w:hAnsi="Times New Roman"/>
          <w:color w:val="000000" w:themeColor="text1"/>
          <w:sz w:val="28"/>
          <w:szCs w:val="28"/>
          <w:lang w:val="nl-NL"/>
        </w:rPr>
        <w:t>do người đứng đầu đơn vị ký (đối với trường hợp trình Ban Cán sự đảng, Tổng Giám đốc quyết định/phê duyệt) hoặc do người đứng đầu bộ phận tham mưu về công tác tổ chức cán bộ ký (đối với trường hợp trình người đứng đầu đơn vị quyết định);</w:t>
      </w:r>
    </w:p>
    <w:p w:rsidR="000801F2" w:rsidRPr="0095470B" w:rsidRDefault="005019A8" w:rsidP="00815BB9">
      <w:pPr>
        <w:spacing w:before="60" w:line="252" w:lineRule="auto"/>
        <w:ind w:firstLine="720"/>
        <w:rPr>
          <w:rFonts w:ascii="Times New Roman" w:hAnsi="Times New Roman"/>
          <w:color w:val="000000" w:themeColor="text1"/>
          <w:sz w:val="28"/>
          <w:szCs w:val="28"/>
          <w:lang w:val="nl-NL"/>
        </w:rPr>
      </w:pPr>
      <w:r w:rsidRPr="0095470B">
        <w:rPr>
          <w:rFonts w:ascii="Times New Roman" w:hAnsi="Times New Roman"/>
          <w:color w:val="000000" w:themeColor="text1"/>
          <w:spacing w:val="-4"/>
          <w:sz w:val="28"/>
          <w:szCs w:val="28"/>
          <w:lang w:val="nl-NL"/>
        </w:rPr>
        <w:t>2.</w:t>
      </w:r>
      <w:r w:rsidR="000801F2" w:rsidRPr="0095470B">
        <w:rPr>
          <w:rFonts w:ascii="Times New Roman" w:hAnsi="Times New Roman"/>
          <w:color w:val="000000" w:themeColor="text1"/>
          <w:spacing w:val="-4"/>
          <w:sz w:val="28"/>
          <w:szCs w:val="28"/>
          <w:lang w:val="nl-NL"/>
        </w:rPr>
        <w:t xml:space="preserve"> </w:t>
      </w:r>
      <w:r w:rsidR="00A96A7D" w:rsidRPr="0095470B">
        <w:rPr>
          <w:rFonts w:ascii="Times New Roman" w:hAnsi="Times New Roman"/>
          <w:color w:val="000000" w:themeColor="text1"/>
          <w:spacing w:val="-4"/>
          <w:sz w:val="28"/>
          <w:szCs w:val="28"/>
          <w:lang w:val="nl-NL"/>
        </w:rPr>
        <w:t>Đ</w:t>
      </w:r>
      <w:r w:rsidR="000801F2" w:rsidRPr="0095470B">
        <w:rPr>
          <w:rFonts w:ascii="Times New Roman" w:hAnsi="Times New Roman"/>
          <w:color w:val="000000" w:themeColor="text1"/>
          <w:spacing w:val="-4"/>
          <w:sz w:val="28"/>
          <w:szCs w:val="28"/>
          <w:lang w:val="nl-NL"/>
        </w:rPr>
        <w:t>ánh giá</w:t>
      </w:r>
      <w:r w:rsidR="00A96A7D" w:rsidRPr="0095470B">
        <w:rPr>
          <w:rFonts w:ascii="Times New Roman" w:hAnsi="Times New Roman"/>
          <w:color w:val="000000" w:themeColor="text1"/>
          <w:spacing w:val="-4"/>
          <w:sz w:val="28"/>
          <w:szCs w:val="28"/>
          <w:lang w:val="nl-NL"/>
        </w:rPr>
        <w:t xml:space="preserve">, nhận xét </w:t>
      </w:r>
      <w:r w:rsidR="000801F2" w:rsidRPr="0095470B">
        <w:rPr>
          <w:rFonts w:ascii="Times New Roman" w:hAnsi="Times New Roman"/>
          <w:color w:val="000000" w:themeColor="text1"/>
          <w:spacing w:val="-4"/>
          <w:sz w:val="28"/>
          <w:szCs w:val="28"/>
          <w:lang w:val="nl-NL"/>
        </w:rPr>
        <w:t xml:space="preserve">của tập thể lãnh đạo đơn vị đối với Thủ trưởng đơn vị; </w:t>
      </w:r>
      <w:r w:rsidR="002E499B" w:rsidRPr="0095470B">
        <w:rPr>
          <w:rFonts w:ascii="Times New Roman" w:hAnsi="Times New Roman"/>
          <w:color w:val="000000" w:themeColor="text1"/>
          <w:spacing w:val="-4"/>
          <w:sz w:val="28"/>
          <w:szCs w:val="28"/>
          <w:lang w:val="nl-NL"/>
        </w:rPr>
        <w:t>Đánh giá, nhận xét</w:t>
      </w:r>
      <w:r w:rsidR="000801F2" w:rsidRPr="0095470B">
        <w:rPr>
          <w:rFonts w:ascii="Times New Roman" w:hAnsi="Times New Roman"/>
          <w:color w:val="000000" w:themeColor="text1"/>
          <w:spacing w:val="-4"/>
          <w:sz w:val="28"/>
          <w:szCs w:val="28"/>
          <w:lang w:val="nl-NL"/>
        </w:rPr>
        <w:t xml:space="preserve"> của Thủ trưởng đơn vị đối với cán bộ đến thời hạn bổ nhiệm lại từ Phó Thủ trưởng đơn vị, Phó Giám đốc BHXH tỉnh trở xuống</w:t>
      </w:r>
      <w:r w:rsidR="00815BB9" w:rsidRPr="0095470B">
        <w:rPr>
          <w:rFonts w:ascii="Times New Roman" w:hAnsi="Times New Roman"/>
          <w:color w:val="000000" w:themeColor="text1"/>
          <w:spacing w:val="-4"/>
          <w:sz w:val="28"/>
          <w:szCs w:val="28"/>
          <w:lang w:val="nl-NL"/>
        </w:rPr>
        <w:t>.</w:t>
      </w:r>
    </w:p>
    <w:p w:rsidR="008A52D8" w:rsidRPr="0095470B" w:rsidRDefault="005019A8" w:rsidP="008A52D8">
      <w:pPr>
        <w:spacing w:before="60" w:line="252" w:lineRule="auto"/>
        <w:ind w:firstLine="720"/>
        <w:rPr>
          <w:rFonts w:ascii="Times New Roman" w:hAnsi="Times New Roman"/>
          <w:color w:val="000000" w:themeColor="text1"/>
          <w:sz w:val="28"/>
          <w:szCs w:val="28"/>
          <w:lang w:val="nl-NL"/>
        </w:rPr>
      </w:pPr>
      <w:r w:rsidRPr="0095470B">
        <w:rPr>
          <w:rFonts w:ascii="Times New Roman" w:hAnsi="Times New Roman"/>
          <w:color w:val="000000" w:themeColor="text1"/>
          <w:sz w:val="28"/>
          <w:szCs w:val="28"/>
          <w:lang w:val="nl-NL"/>
        </w:rPr>
        <w:t>3</w:t>
      </w:r>
      <w:r w:rsidR="00975B10" w:rsidRPr="0095470B">
        <w:rPr>
          <w:rFonts w:ascii="Times New Roman" w:hAnsi="Times New Roman"/>
          <w:color w:val="000000" w:themeColor="text1"/>
          <w:sz w:val="28"/>
          <w:szCs w:val="28"/>
          <w:lang w:val="nl-NL"/>
        </w:rPr>
        <w:t>. Đ</w:t>
      </w:r>
      <w:r w:rsidR="008A52D8" w:rsidRPr="0095470B">
        <w:rPr>
          <w:rFonts w:ascii="Times New Roman" w:hAnsi="Times New Roman"/>
          <w:color w:val="000000" w:themeColor="text1"/>
          <w:sz w:val="28"/>
          <w:szCs w:val="28"/>
          <w:lang w:val="nl-NL"/>
        </w:rPr>
        <w:t>ánh giá</w:t>
      </w:r>
      <w:r w:rsidR="00975B10" w:rsidRPr="0095470B">
        <w:rPr>
          <w:rFonts w:ascii="Times New Roman" w:hAnsi="Times New Roman"/>
          <w:color w:val="000000" w:themeColor="text1"/>
          <w:sz w:val="28"/>
          <w:szCs w:val="28"/>
          <w:lang w:val="nl-NL"/>
        </w:rPr>
        <w:t xml:space="preserve">, nhận xét </w:t>
      </w:r>
      <w:r w:rsidR="008A52D8" w:rsidRPr="0095470B">
        <w:rPr>
          <w:rFonts w:ascii="Times New Roman" w:hAnsi="Times New Roman"/>
          <w:color w:val="000000" w:themeColor="text1"/>
          <w:sz w:val="28"/>
          <w:szCs w:val="28"/>
          <w:lang w:val="nl-NL"/>
        </w:rPr>
        <w:t xml:space="preserve">của </w:t>
      </w:r>
      <w:r w:rsidR="00975B10" w:rsidRPr="0095470B">
        <w:rPr>
          <w:rFonts w:ascii="Times New Roman" w:hAnsi="Times New Roman"/>
          <w:color w:val="000000" w:themeColor="text1"/>
          <w:spacing w:val="-4"/>
          <w:sz w:val="28"/>
          <w:szCs w:val="28"/>
          <w:lang w:val="nl-NL"/>
        </w:rPr>
        <w:t xml:space="preserve">chi bộ, đảng ủy </w:t>
      </w:r>
      <w:r w:rsidR="008A52D8" w:rsidRPr="0095470B">
        <w:rPr>
          <w:rFonts w:ascii="Times New Roman" w:hAnsi="Times New Roman"/>
          <w:color w:val="000000" w:themeColor="text1"/>
          <w:sz w:val="28"/>
          <w:szCs w:val="28"/>
          <w:lang w:val="nl-NL"/>
        </w:rPr>
        <w:t>nơi nhân sự đang công tác.</w:t>
      </w:r>
    </w:p>
    <w:p w:rsidR="000801F2" w:rsidRPr="0095470B" w:rsidRDefault="005019A8" w:rsidP="000801F2">
      <w:pPr>
        <w:spacing w:before="60" w:line="252" w:lineRule="auto"/>
        <w:ind w:firstLine="720"/>
        <w:rPr>
          <w:rFonts w:ascii="Times New Roman" w:hAnsi="Times New Roman"/>
          <w:color w:val="000000" w:themeColor="text1"/>
          <w:sz w:val="28"/>
          <w:lang w:val="nl-NL"/>
        </w:rPr>
      </w:pPr>
      <w:r w:rsidRPr="0095470B">
        <w:rPr>
          <w:rFonts w:ascii="Times New Roman" w:hAnsi="Times New Roman"/>
          <w:color w:val="000000" w:themeColor="text1"/>
          <w:sz w:val="28"/>
          <w:lang w:val="nl-NL"/>
        </w:rPr>
        <w:t>4.</w:t>
      </w:r>
      <w:r w:rsidR="000801F2" w:rsidRPr="0095470B">
        <w:rPr>
          <w:rFonts w:ascii="Times New Roman" w:hAnsi="Times New Roman"/>
          <w:color w:val="000000" w:themeColor="text1"/>
          <w:sz w:val="28"/>
          <w:lang w:val="nl-NL"/>
        </w:rPr>
        <w:t xml:space="preserve"> Kết luận về tiêu chuẩn chính trị của cấp có thẩm quyền theo Quy định của Bộ Chính trị về bảo vệ chính trị nội bộ Đảng.</w:t>
      </w:r>
    </w:p>
    <w:p w:rsidR="000801F2" w:rsidRPr="0095470B" w:rsidRDefault="00175FC0" w:rsidP="000801F2">
      <w:pPr>
        <w:spacing w:before="60" w:line="252" w:lineRule="auto"/>
        <w:ind w:firstLine="720"/>
        <w:rPr>
          <w:rFonts w:ascii="Times New Roman" w:hAnsi="Times New Roman"/>
          <w:color w:val="000000" w:themeColor="text1"/>
          <w:sz w:val="28"/>
          <w:szCs w:val="28"/>
          <w:lang w:val="nl-NL"/>
        </w:rPr>
      </w:pPr>
      <w:r w:rsidRPr="0095470B">
        <w:rPr>
          <w:rFonts w:ascii="Times New Roman" w:hAnsi="Times New Roman"/>
          <w:color w:val="000000" w:themeColor="text1"/>
          <w:sz w:val="28"/>
          <w:szCs w:val="28"/>
          <w:lang w:val="nl-NL"/>
        </w:rPr>
        <w:t>5</w:t>
      </w:r>
      <w:r w:rsidR="005019A8" w:rsidRPr="0095470B">
        <w:rPr>
          <w:rFonts w:ascii="Times New Roman" w:hAnsi="Times New Roman"/>
          <w:color w:val="000000" w:themeColor="text1"/>
          <w:sz w:val="28"/>
          <w:szCs w:val="28"/>
          <w:lang w:val="nl-NL"/>
        </w:rPr>
        <w:t>.</w:t>
      </w:r>
      <w:r w:rsidR="000801F2" w:rsidRPr="0095470B">
        <w:rPr>
          <w:rFonts w:ascii="Times New Roman" w:hAnsi="Times New Roman"/>
          <w:color w:val="000000" w:themeColor="text1"/>
          <w:sz w:val="28"/>
          <w:szCs w:val="28"/>
          <w:lang w:val="nl-NL"/>
        </w:rPr>
        <w:t xml:space="preserve"> Nhận xét của cấp ủy nơi cư trú đối với bản thân và gia đình cán bộ.</w:t>
      </w:r>
    </w:p>
    <w:p w:rsidR="000801F2" w:rsidRPr="0095470B" w:rsidRDefault="00175FC0" w:rsidP="000801F2">
      <w:pPr>
        <w:spacing w:before="60" w:line="252" w:lineRule="auto"/>
        <w:ind w:firstLine="720"/>
        <w:rPr>
          <w:rFonts w:ascii="Times New Roman" w:hAnsi="Times New Roman"/>
          <w:color w:val="000000" w:themeColor="text1"/>
          <w:spacing w:val="2"/>
          <w:sz w:val="28"/>
          <w:szCs w:val="28"/>
          <w:lang w:val="nl-NL"/>
        </w:rPr>
      </w:pPr>
      <w:r w:rsidRPr="0095470B">
        <w:rPr>
          <w:rFonts w:ascii="Times New Roman" w:hAnsi="Times New Roman"/>
          <w:color w:val="000000" w:themeColor="text1"/>
          <w:spacing w:val="2"/>
          <w:sz w:val="28"/>
          <w:szCs w:val="28"/>
          <w:lang w:val="nl-NL"/>
        </w:rPr>
        <w:t>6</w:t>
      </w:r>
      <w:r w:rsidR="005019A8" w:rsidRPr="0095470B">
        <w:rPr>
          <w:rFonts w:ascii="Times New Roman" w:hAnsi="Times New Roman"/>
          <w:color w:val="000000" w:themeColor="text1"/>
          <w:spacing w:val="2"/>
          <w:sz w:val="28"/>
          <w:szCs w:val="28"/>
          <w:lang w:val="nl-NL"/>
        </w:rPr>
        <w:t>.</w:t>
      </w:r>
      <w:r w:rsidR="000801F2" w:rsidRPr="0095470B">
        <w:rPr>
          <w:rFonts w:ascii="Times New Roman" w:hAnsi="Times New Roman"/>
          <w:color w:val="000000" w:themeColor="text1"/>
          <w:spacing w:val="2"/>
          <w:sz w:val="28"/>
          <w:szCs w:val="28"/>
          <w:lang w:val="nl-NL"/>
        </w:rPr>
        <w:t xml:space="preserve"> Bản tự đánh giá</w:t>
      </w:r>
      <w:r w:rsidR="005B11C1" w:rsidRPr="0095470B">
        <w:rPr>
          <w:rFonts w:ascii="Times New Roman" w:hAnsi="Times New Roman"/>
          <w:color w:val="000000" w:themeColor="text1"/>
          <w:spacing w:val="2"/>
          <w:sz w:val="28"/>
          <w:szCs w:val="28"/>
          <w:lang w:val="nl-NL"/>
        </w:rPr>
        <w:t>,</w:t>
      </w:r>
      <w:r w:rsidR="000801F2" w:rsidRPr="0095470B">
        <w:rPr>
          <w:rFonts w:ascii="Times New Roman" w:hAnsi="Times New Roman"/>
          <w:color w:val="000000" w:themeColor="text1"/>
          <w:spacing w:val="2"/>
          <w:sz w:val="28"/>
          <w:szCs w:val="28"/>
          <w:lang w:val="nl-NL"/>
        </w:rPr>
        <w:t xml:space="preserve"> </w:t>
      </w:r>
      <w:r w:rsidR="005B11C1" w:rsidRPr="0095470B">
        <w:rPr>
          <w:rFonts w:ascii="Times New Roman" w:hAnsi="Times New Roman"/>
          <w:color w:val="000000" w:themeColor="text1"/>
          <w:spacing w:val="2"/>
          <w:sz w:val="28"/>
          <w:szCs w:val="28"/>
          <w:lang w:val="nl-NL"/>
        </w:rPr>
        <w:t xml:space="preserve">nhận xét </w:t>
      </w:r>
      <w:r w:rsidR="000801F2" w:rsidRPr="0095470B">
        <w:rPr>
          <w:rFonts w:ascii="Times New Roman" w:hAnsi="Times New Roman"/>
          <w:color w:val="000000" w:themeColor="text1"/>
          <w:spacing w:val="2"/>
          <w:sz w:val="28"/>
          <w:szCs w:val="28"/>
          <w:lang w:val="nl-NL"/>
        </w:rPr>
        <w:t>của cán bộ trong thời gian giữ chức vụ (Trong đó nêu rõ ưu điểm, hạn chế tồn tại, nguyên nhân khách quan, chủ quan và phương hướng khắc phục).</w:t>
      </w:r>
    </w:p>
    <w:p w:rsidR="000801F2" w:rsidRPr="0095470B" w:rsidRDefault="00175FC0" w:rsidP="000801F2">
      <w:pPr>
        <w:spacing w:before="60" w:line="252" w:lineRule="auto"/>
        <w:ind w:firstLine="720"/>
        <w:rPr>
          <w:rFonts w:ascii="Times New Roman" w:hAnsi="Times New Roman"/>
          <w:color w:val="000000" w:themeColor="text1"/>
          <w:sz w:val="28"/>
          <w:szCs w:val="28"/>
          <w:lang w:val="nl-NL"/>
        </w:rPr>
      </w:pPr>
      <w:r w:rsidRPr="0095470B">
        <w:rPr>
          <w:rFonts w:ascii="Times New Roman" w:hAnsi="Times New Roman"/>
          <w:color w:val="000000" w:themeColor="text1"/>
          <w:spacing w:val="4"/>
          <w:sz w:val="28"/>
          <w:szCs w:val="27"/>
          <w:lang w:val="nl-NL"/>
        </w:rPr>
        <w:t>7</w:t>
      </w:r>
      <w:r w:rsidR="00856917" w:rsidRPr="0095470B">
        <w:rPr>
          <w:rFonts w:ascii="Times New Roman" w:hAnsi="Times New Roman"/>
          <w:color w:val="000000" w:themeColor="text1"/>
          <w:spacing w:val="4"/>
          <w:sz w:val="28"/>
          <w:szCs w:val="27"/>
          <w:lang w:val="nl-NL"/>
        </w:rPr>
        <w:t>.</w:t>
      </w:r>
      <w:r w:rsidR="000801F2" w:rsidRPr="0095470B">
        <w:rPr>
          <w:rFonts w:ascii="Times New Roman" w:hAnsi="Times New Roman"/>
          <w:color w:val="000000" w:themeColor="text1"/>
          <w:spacing w:val="4"/>
          <w:sz w:val="28"/>
          <w:szCs w:val="27"/>
          <w:lang w:val="nl-NL"/>
        </w:rPr>
        <w:t xml:space="preserve"> </w:t>
      </w:r>
      <w:r w:rsidR="000801F2" w:rsidRPr="0095470B">
        <w:rPr>
          <w:rFonts w:ascii="Times New Roman" w:hAnsi="Times New Roman"/>
          <w:color w:val="000000" w:themeColor="text1"/>
          <w:sz w:val="28"/>
          <w:szCs w:val="28"/>
          <w:lang w:val="nl-NL"/>
        </w:rPr>
        <w:t xml:space="preserve">Biên bản kiểm phiếu tại </w:t>
      </w:r>
      <w:r w:rsidR="00593F7F" w:rsidRPr="0095470B">
        <w:rPr>
          <w:rFonts w:ascii="Times New Roman" w:hAnsi="Times New Roman"/>
          <w:color w:val="000000" w:themeColor="text1"/>
          <w:sz w:val="28"/>
          <w:szCs w:val="28"/>
          <w:lang w:val="nl-NL"/>
        </w:rPr>
        <w:t xml:space="preserve">các </w:t>
      </w:r>
      <w:r w:rsidR="000801F2" w:rsidRPr="0095470B">
        <w:rPr>
          <w:rFonts w:ascii="Times New Roman" w:hAnsi="Times New Roman"/>
          <w:color w:val="000000" w:themeColor="text1"/>
          <w:sz w:val="28"/>
          <w:szCs w:val="28"/>
          <w:lang w:val="nl-NL"/>
        </w:rPr>
        <w:t>Hội nghị lấy phiếu tín nhiệm.</w:t>
      </w:r>
    </w:p>
    <w:p w:rsidR="000801F2" w:rsidRPr="0095470B" w:rsidRDefault="00175FC0" w:rsidP="000801F2">
      <w:pPr>
        <w:spacing w:before="60" w:line="252" w:lineRule="auto"/>
        <w:ind w:firstLine="720"/>
        <w:rPr>
          <w:rFonts w:ascii="Times New Roman" w:hAnsi="Times New Roman"/>
          <w:color w:val="000000" w:themeColor="text1"/>
          <w:spacing w:val="-6"/>
          <w:sz w:val="28"/>
          <w:szCs w:val="27"/>
          <w:lang w:val="nl-NL"/>
        </w:rPr>
      </w:pPr>
      <w:r w:rsidRPr="0095470B">
        <w:rPr>
          <w:rFonts w:ascii="Times New Roman" w:hAnsi="Times New Roman"/>
          <w:color w:val="000000" w:themeColor="text1"/>
          <w:spacing w:val="4"/>
          <w:sz w:val="28"/>
          <w:szCs w:val="27"/>
          <w:lang w:val="nl-NL"/>
        </w:rPr>
        <w:t>8.</w:t>
      </w:r>
      <w:r w:rsidR="000801F2" w:rsidRPr="0095470B">
        <w:rPr>
          <w:rFonts w:ascii="Times New Roman" w:hAnsi="Times New Roman"/>
          <w:color w:val="000000" w:themeColor="text1"/>
          <w:spacing w:val="4"/>
          <w:sz w:val="28"/>
          <w:szCs w:val="27"/>
          <w:lang w:val="nl-NL"/>
        </w:rPr>
        <w:t xml:space="preserve"> </w:t>
      </w:r>
      <w:r w:rsidR="000801F2" w:rsidRPr="0095470B">
        <w:rPr>
          <w:rFonts w:ascii="Times New Roman" w:hAnsi="Times New Roman"/>
          <w:color w:val="000000" w:themeColor="text1"/>
          <w:sz w:val="28"/>
          <w:szCs w:val="28"/>
          <w:lang w:val="nl-NL"/>
        </w:rPr>
        <w:t xml:space="preserve">Biên bản Hội nghị tại các bước. </w:t>
      </w:r>
    </w:p>
    <w:p w:rsidR="000801F2" w:rsidRPr="0095470B" w:rsidRDefault="00175FC0" w:rsidP="000801F2">
      <w:pPr>
        <w:spacing w:before="60" w:line="252" w:lineRule="auto"/>
        <w:ind w:firstLine="720"/>
        <w:rPr>
          <w:rFonts w:ascii="Times New Roman" w:hAnsi="Times New Roman"/>
          <w:color w:val="000000" w:themeColor="text1"/>
          <w:sz w:val="28"/>
          <w:szCs w:val="28"/>
          <w:lang w:val="nl-NL"/>
        </w:rPr>
      </w:pPr>
      <w:r w:rsidRPr="0095470B">
        <w:rPr>
          <w:rFonts w:ascii="Times New Roman" w:hAnsi="Times New Roman"/>
          <w:color w:val="000000" w:themeColor="text1"/>
          <w:spacing w:val="-6"/>
          <w:sz w:val="28"/>
          <w:szCs w:val="27"/>
          <w:lang w:val="nl-NL"/>
        </w:rPr>
        <w:t>9</w:t>
      </w:r>
      <w:r w:rsidR="00856917" w:rsidRPr="0095470B">
        <w:rPr>
          <w:rFonts w:ascii="Times New Roman" w:hAnsi="Times New Roman"/>
          <w:color w:val="000000" w:themeColor="text1"/>
          <w:spacing w:val="-6"/>
          <w:sz w:val="28"/>
          <w:szCs w:val="27"/>
          <w:lang w:val="nl-NL"/>
        </w:rPr>
        <w:t>.</w:t>
      </w:r>
      <w:r w:rsidR="000801F2" w:rsidRPr="0095470B">
        <w:rPr>
          <w:rFonts w:ascii="Times New Roman" w:hAnsi="Times New Roman"/>
          <w:color w:val="000000" w:themeColor="text1"/>
          <w:spacing w:val="-6"/>
          <w:sz w:val="28"/>
          <w:szCs w:val="27"/>
          <w:lang w:val="nl-NL"/>
        </w:rPr>
        <w:t xml:space="preserve"> </w:t>
      </w:r>
      <w:r w:rsidR="000801F2" w:rsidRPr="0095470B">
        <w:rPr>
          <w:rFonts w:ascii="Times New Roman" w:hAnsi="Times New Roman"/>
          <w:color w:val="000000" w:themeColor="text1"/>
          <w:sz w:val="28"/>
          <w:szCs w:val="28"/>
          <w:lang w:val="nl-NL"/>
        </w:rPr>
        <w:t xml:space="preserve">Bản Sơ yếu lý lịch theo quy định hiện hành do cá nhân tự khai và cơ quan trực tiếp quản lý cán bộ xác nhận; có dán ảnh màu khổ 4 x 6 và đóng dấu. </w:t>
      </w:r>
    </w:p>
    <w:p w:rsidR="000801F2" w:rsidRPr="0095470B" w:rsidRDefault="00175FC0" w:rsidP="000801F2">
      <w:pPr>
        <w:spacing w:before="60" w:line="252" w:lineRule="auto"/>
        <w:ind w:firstLine="720"/>
        <w:rPr>
          <w:rFonts w:ascii="Times New Roman" w:hAnsi="Times New Roman"/>
          <w:color w:val="000000" w:themeColor="text1"/>
          <w:sz w:val="28"/>
          <w:szCs w:val="28"/>
          <w:lang w:val="nl-NL"/>
        </w:rPr>
      </w:pPr>
      <w:r w:rsidRPr="0095470B">
        <w:rPr>
          <w:rFonts w:ascii="Times New Roman" w:hAnsi="Times New Roman"/>
          <w:color w:val="000000" w:themeColor="text1"/>
          <w:sz w:val="28"/>
          <w:szCs w:val="28"/>
          <w:lang w:val="nl-NL"/>
        </w:rPr>
        <w:t>10</w:t>
      </w:r>
      <w:r w:rsidR="00856917" w:rsidRPr="0095470B">
        <w:rPr>
          <w:rFonts w:ascii="Times New Roman" w:hAnsi="Times New Roman"/>
          <w:color w:val="000000" w:themeColor="text1"/>
          <w:sz w:val="28"/>
          <w:szCs w:val="28"/>
          <w:lang w:val="nl-NL"/>
        </w:rPr>
        <w:t>.</w:t>
      </w:r>
      <w:r w:rsidR="000801F2" w:rsidRPr="0095470B">
        <w:rPr>
          <w:rFonts w:ascii="Times New Roman" w:hAnsi="Times New Roman"/>
          <w:color w:val="000000" w:themeColor="text1"/>
          <w:sz w:val="28"/>
          <w:szCs w:val="28"/>
          <w:lang w:val="nl-NL"/>
        </w:rPr>
        <w:t xml:space="preserve"> </w:t>
      </w:r>
      <w:r w:rsidR="000801F2" w:rsidRPr="0095470B">
        <w:rPr>
          <w:rFonts w:ascii="Times New Roman" w:hAnsi="Times New Roman"/>
          <w:color w:val="000000" w:themeColor="text1"/>
          <w:sz w:val="28"/>
          <w:szCs w:val="28"/>
        </w:rPr>
        <w:t>Bản cam kết của nhân sự được xem xét bổ nhiệm lại về kết quả thực hiện nhiệm vụ được giao trong thời gian giữ chức vụ.</w:t>
      </w:r>
    </w:p>
    <w:p w:rsidR="000801F2" w:rsidRPr="0095470B" w:rsidRDefault="00175FC0" w:rsidP="000801F2">
      <w:pPr>
        <w:spacing w:before="60" w:line="252" w:lineRule="auto"/>
        <w:ind w:firstLine="720"/>
        <w:rPr>
          <w:rFonts w:ascii="Times New Roman" w:hAnsi="Times New Roman"/>
          <w:color w:val="000000" w:themeColor="text1"/>
          <w:sz w:val="28"/>
          <w:szCs w:val="27"/>
          <w:lang w:val="nl-NL"/>
        </w:rPr>
      </w:pPr>
      <w:r w:rsidRPr="0095470B">
        <w:rPr>
          <w:rFonts w:ascii="Times New Roman" w:hAnsi="Times New Roman"/>
          <w:color w:val="000000" w:themeColor="text1"/>
          <w:sz w:val="28"/>
          <w:szCs w:val="27"/>
          <w:lang w:val="nl-NL"/>
        </w:rPr>
        <w:t>11</w:t>
      </w:r>
      <w:r w:rsidR="00856917" w:rsidRPr="0095470B">
        <w:rPr>
          <w:rFonts w:ascii="Times New Roman" w:hAnsi="Times New Roman"/>
          <w:color w:val="000000" w:themeColor="text1"/>
          <w:sz w:val="28"/>
          <w:szCs w:val="27"/>
          <w:lang w:val="nl-NL"/>
        </w:rPr>
        <w:t>.</w:t>
      </w:r>
      <w:r w:rsidR="000801F2" w:rsidRPr="0095470B">
        <w:rPr>
          <w:rFonts w:ascii="Times New Roman" w:hAnsi="Times New Roman"/>
          <w:color w:val="000000" w:themeColor="text1"/>
          <w:sz w:val="28"/>
          <w:szCs w:val="27"/>
          <w:lang w:val="nl-NL"/>
        </w:rPr>
        <w:t xml:space="preserve"> </w:t>
      </w:r>
      <w:r w:rsidR="000801F2" w:rsidRPr="0095470B">
        <w:rPr>
          <w:rFonts w:ascii="Times New Roman" w:hAnsi="Times New Roman"/>
          <w:color w:val="000000" w:themeColor="text1"/>
          <w:sz w:val="28"/>
          <w:szCs w:val="28"/>
          <w:lang w:val="nl-NL"/>
        </w:rPr>
        <w:t xml:space="preserve">Bản kê khai tài sản, thu nhập tại thời điểm lập hồ sơ theo mẫu ban hành kèm theo quy định hiện hành (có ký xác nhận của người kê khai và người nhận bản kê khai theo quy định). </w:t>
      </w:r>
    </w:p>
    <w:p w:rsidR="000801F2" w:rsidRPr="0095470B" w:rsidRDefault="00175FC0" w:rsidP="000801F2">
      <w:pPr>
        <w:spacing w:before="60" w:line="252" w:lineRule="auto"/>
        <w:ind w:firstLine="720"/>
        <w:rPr>
          <w:rFonts w:ascii="Times New Roman" w:hAnsi="Times New Roman"/>
          <w:color w:val="000000" w:themeColor="text1"/>
          <w:sz w:val="28"/>
          <w:szCs w:val="28"/>
          <w:lang w:val="nl-NL"/>
        </w:rPr>
      </w:pPr>
      <w:r w:rsidRPr="0095470B">
        <w:rPr>
          <w:rFonts w:ascii="Times New Roman" w:hAnsi="Times New Roman"/>
          <w:color w:val="000000" w:themeColor="text1"/>
          <w:sz w:val="28"/>
          <w:szCs w:val="28"/>
          <w:lang w:val="nl-NL"/>
        </w:rPr>
        <w:t>12</w:t>
      </w:r>
      <w:r w:rsidR="00856917" w:rsidRPr="0095470B">
        <w:rPr>
          <w:rFonts w:ascii="Times New Roman" w:hAnsi="Times New Roman"/>
          <w:color w:val="000000" w:themeColor="text1"/>
          <w:sz w:val="28"/>
          <w:szCs w:val="28"/>
          <w:lang w:val="nl-NL"/>
        </w:rPr>
        <w:t>.</w:t>
      </w:r>
      <w:r w:rsidR="000801F2" w:rsidRPr="0095470B">
        <w:rPr>
          <w:rFonts w:ascii="Times New Roman" w:hAnsi="Times New Roman"/>
          <w:color w:val="000000" w:themeColor="text1"/>
          <w:sz w:val="28"/>
          <w:szCs w:val="28"/>
          <w:lang w:val="nl-NL"/>
        </w:rPr>
        <w:t xml:space="preserve"> Giấy khám sức khỏe do cơ sở y tế có thẩm quyền cấp.</w:t>
      </w:r>
    </w:p>
    <w:p w:rsidR="000801F2" w:rsidRPr="0095470B" w:rsidRDefault="000801F2" w:rsidP="000801F2">
      <w:pPr>
        <w:spacing w:before="60" w:line="252" w:lineRule="auto"/>
        <w:ind w:firstLine="720"/>
        <w:rPr>
          <w:rFonts w:ascii="Times New Roman" w:hAnsi="Times New Roman"/>
          <w:color w:val="000000" w:themeColor="text1"/>
          <w:sz w:val="28"/>
          <w:szCs w:val="28"/>
          <w:lang w:val="nl-NL"/>
        </w:rPr>
      </w:pPr>
      <w:r w:rsidRPr="0095470B">
        <w:rPr>
          <w:rFonts w:ascii="Times New Roman" w:hAnsi="Times New Roman"/>
          <w:color w:val="000000" w:themeColor="text1"/>
          <w:sz w:val="28"/>
          <w:szCs w:val="28"/>
          <w:lang w:val="nl-NL"/>
        </w:rPr>
        <w:t>(</w:t>
      </w:r>
      <w:r w:rsidRPr="0095470B">
        <w:rPr>
          <w:rFonts w:ascii="Times New Roman" w:hAnsi="Times New Roman"/>
          <w:i/>
          <w:color w:val="000000" w:themeColor="text1"/>
          <w:sz w:val="28"/>
          <w:szCs w:val="28"/>
          <w:lang w:val="nl-NL"/>
        </w:rPr>
        <w:t xml:space="preserve">Lưu ý: các tài liệu nêu tại Mục </w:t>
      </w:r>
      <w:r w:rsidR="00D411C1" w:rsidRPr="0095470B">
        <w:rPr>
          <w:rFonts w:ascii="Times New Roman" w:hAnsi="Times New Roman"/>
          <w:i/>
          <w:color w:val="000000" w:themeColor="text1"/>
          <w:sz w:val="28"/>
          <w:szCs w:val="28"/>
          <w:lang w:val="nl-NL"/>
        </w:rPr>
        <w:t>2, 3, 4, 5, 6, 9, 11, 12</w:t>
      </w:r>
      <w:r w:rsidRPr="0095470B">
        <w:rPr>
          <w:rFonts w:ascii="Times New Roman" w:hAnsi="Times New Roman"/>
          <w:i/>
          <w:color w:val="000000" w:themeColor="text1"/>
          <w:sz w:val="28"/>
          <w:szCs w:val="28"/>
          <w:lang w:val="nl-NL"/>
        </w:rPr>
        <w:t xml:space="preserve"> không quá 06 tháng tính đến thời điểm xem xét).</w:t>
      </w:r>
    </w:p>
    <w:p w:rsidR="00B51EEA" w:rsidRPr="0095470B" w:rsidRDefault="0053532F" w:rsidP="00B51EEA">
      <w:pPr>
        <w:spacing w:before="60" w:after="60"/>
        <w:rPr>
          <w:rFonts w:ascii="Times New Roman" w:hAnsi="Times New Roman"/>
          <w:b/>
          <w:color w:val="000000" w:themeColor="text1"/>
          <w:sz w:val="28"/>
          <w:szCs w:val="28"/>
          <w:lang w:val="nl-NL"/>
        </w:rPr>
      </w:pPr>
      <w:r w:rsidRPr="0095470B">
        <w:rPr>
          <w:rFonts w:ascii="Times New Roman" w:hAnsi="Times New Roman"/>
          <w:b/>
          <w:color w:val="000000" w:themeColor="text1"/>
          <w:sz w:val="28"/>
          <w:szCs w:val="28"/>
          <w:lang w:val="nl-NL"/>
        </w:rPr>
        <w:tab/>
        <w:t>I</w:t>
      </w:r>
      <w:r w:rsidR="003B5189" w:rsidRPr="0095470B">
        <w:rPr>
          <w:rFonts w:ascii="Times New Roman" w:hAnsi="Times New Roman"/>
          <w:b/>
          <w:color w:val="000000" w:themeColor="text1"/>
          <w:sz w:val="28"/>
          <w:szCs w:val="28"/>
          <w:lang w:val="nl-NL"/>
        </w:rPr>
        <w:t>V</w:t>
      </w:r>
      <w:r w:rsidRPr="0095470B">
        <w:rPr>
          <w:rFonts w:ascii="Times New Roman" w:hAnsi="Times New Roman"/>
          <w:b/>
          <w:color w:val="000000" w:themeColor="text1"/>
          <w:sz w:val="28"/>
          <w:szCs w:val="28"/>
          <w:lang w:val="nl-NL"/>
        </w:rPr>
        <w:t>. Hồ sơ bổ nhiệm kế toán trưởng, giao phụ trách kế toán</w:t>
      </w:r>
    </w:p>
    <w:p w:rsidR="00614DEF" w:rsidRPr="0095470B" w:rsidRDefault="00CB02FA" w:rsidP="00B51EEA">
      <w:pPr>
        <w:spacing w:before="60" w:after="60"/>
        <w:ind w:firstLine="720"/>
        <w:rPr>
          <w:rFonts w:ascii="Times New Roman" w:hAnsi="Times New Roman"/>
          <w:color w:val="000000" w:themeColor="text1"/>
          <w:sz w:val="28"/>
          <w:szCs w:val="28"/>
          <w:lang w:val="nl-NL"/>
        </w:rPr>
      </w:pPr>
      <w:r w:rsidRPr="0095470B">
        <w:rPr>
          <w:rFonts w:ascii="Times New Roman" w:hAnsi="Times New Roman"/>
          <w:color w:val="000000" w:themeColor="text1"/>
          <w:sz w:val="28"/>
          <w:szCs w:val="28"/>
          <w:lang w:val="nl-NL"/>
        </w:rPr>
        <w:t>1.</w:t>
      </w:r>
      <w:r w:rsidR="0053532F" w:rsidRPr="0095470B">
        <w:rPr>
          <w:rFonts w:ascii="Times New Roman" w:hAnsi="Times New Roman"/>
          <w:color w:val="000000" w:themeColor="text1"/>
          <w:sz w:val="28"/>
          <w:szCs w:val="28"/>
          <w:lang w:val="nl-NL"/>
        </w:rPr>
        <w:t xml:space="preserve"> </w:t>
      </w:r>
      <w:r w:rsidR="00584FB2" w:rsidRPr="0095470B">
        <w:rPr>
          <w:rFonts w:ascii="Times New Roman" w:hAnsi="Times New Roman"/>
          <w:color w:val="000000" w:themeColor="text1"/>
          <w:sz w:val="28"/>
          <w:szCs w:val="28"/>
          <w:lang w:val="nl-NL"/>
        </w:rPr>
        <w:t>Tờ trình</w:t>
      </w:r>
      <w:r w:rsidR="0053532F" w:rsidRPr="0095470B">
        <w:rPr>
          <w:rFonts w:ascii="Times New Roman" w:hAnsi="Times New Roman"/>
          <w:color w:val="000000" w:themeColor="text1"/>
          <w:sz w:val="28"/>
          <w:szCs w:val="28"/>
          <w:lang w:val="nl-NL"/>
        </w:rPr>
        <w:t xml:space="preserve"> đề nghị của Thủ trưởng đơn vị đề nghị bổ nhiệm kế toán trưởng hoặc giao phụ trách kế toán </w:t>
      </w:r>
      <w:r w:rsidR="00A3406D" w:rsidRPr="0095470B">
        <w:rPr>
          <w:rFonts w:ascii="Times New Roman" w:hAnsi="Times New Roman"/>
          <w:color w:val="000000" w:themeColor="text1"/>
          <w:sz w:val="28"/>
          <w:szCs w:val="28"/>
          <w:lang w:val="nl-NL"/>
        </w:rPr>
        <w:t xml:space="preserve">tại các đơn vị </w:t>
      </w:r>
      <w:r w:rsidR="00B50486" w:rsidRPr="0095470B">
        <w:rPr>
          <w:rFonts w:ascii="Times New Roman" w:hAnsi="Times New Roman"/>
          <w:color w:val="000000" w:themeColor="text1"/>
          <w:sz w:val="28"/>
          <w:szCs w:val="28"/>
          <w:lang w:val="nl-NL"/>
        </w:rPr>
        <w:t xml:space="preserve">trực </w:t>
      </w:r>
      <w:r w:rsidR="00A3406D" w:rsidRPr="0095470B">
        <w:rPr>
          <w:rFonts w:ascii="Times New Roman" w:hAnsi="Times New Roman"/>
          <w:color w:val="000000" w:themeColor="text1"/>
          <w:sz w:val="28"/>
          <w:szCs w:val="28"/>
          <w:lang w:val="nl-NL"/>
        </w:rPr>
        <w:t>thuộ</w:t>
      </w:r>
      <w:r w:rsidR="00B50486" w:rsidRPr="0095470B">
        <w:rPr>
          <w:rFonts w:ascii="Times New Roman" w:hAnsi="Times New Roman"/>
          <w:color w:val="000000" w:themeColor="text1"/>
          <w:sz w:val="28"/>
          <w:szCs w:val="28"/>
          <w:lang w:val="nl-NL"/>
        </w:rPr>
        <w:t>c cơ quan BHXH Việt Nam (Văn phòng BHXH Việt Nam, các đơn vị sự nghiệp trực thuộc</w:t>
      </w:r>
      <w:r w:rsidR="00594668" w:rsidRPr="0095470B">
        <w:rPr>
          <w:rFonts w:ascii="Times New Roman" w:hAnsi="Times New Roman"/>
          <w:color w:val="000000" w:themeColor="text1"/>
          <w:sz w:val="28"/>
          <w:szCs w:val="28"/>
          <w:lang w:val="nl-NL"/>
        </w:rPr>
        <w:t xml:space="preserve">) hoặc tại </w:t>
      </w:r>
      <w:r w:rsidR="00B50486" w:rsidRPr="0095470B">
        <w:rPr>
          <w:rFonts w:ascii="Times New Roman" w:hAnsi="Times New Roman"/>
          <w:color w:val="000000" w:themeColor="text1"/>
          <w:sz w:val="28"/>
          <w:szCs w:val="28"/>
          <w:lang w:val="nl-NL"/>
        </w:rPr>
        <w:t xml:space="preserve">BHXH </w:t>
      </w:r>
      <w:r w:rsidR="00594668" w:rsidRPr="0095470B">
        <w:rPr>
          <w:rFonts w:ascii="Times New Roman" w:hAnsi="Times New Roman"/>
          <w:color w:val="000000" w:themeColor="text1"/>
          <w:sz w:val="28"/>
          <w:szCs w:val="28"/>
          <w:lang w:val="nl-NL"/>
        </w:rPr>
        <w:t xml:space="preserve">tỉnh (BHXH </w:t>
      </w:r>
      <w:r w:rsidR="00B50486" w:rsidRPr="0095470B">
        <w:rPr>
          <w:rFonts w:ascii="Times New Roman" w:hAnsi="Times New Roman"/>
          <w:color w:val="000000" w:themeColor="text1"/>
          <w:sz w:val="28"/>
          <w:szCs w:val="28"/>
          <w:lang w:val="nl-NL"/>
        </w:rPr>
        <w:t>cấp tỉnh, BHXH cấp huyện);</w:t>
      </w:r>
    </w:p>
    <w:p w:rsidR="0053532F" w:rsidRPr="0095470B" w:rsidRDefault="00CB02FA" w:rsidP="00B51EEA">
      <w:pPr>
        <w:spacing w:before="60" w:after="60"/>
        <w:ind w:firstLine="720"/>
        <w:rPr>
          <w:rFonts w:ascii="Times New Roman" w:hAnsi="Times New Roman"/>
          <w:color w:val="000000" w:themeColor="text1"/>
          <w:sz w:val="28"/>
          <w:szCs w:val="28"/>
          <w:lang w:val="nl-NL"/>
        </w:rPr>
      </w:pPr>
      <w:r w:rsidRPr="0095470B">
        <w:rPr>
          <w:rFonts w:ascii="Times New Roman" w:hAnsi="Times New Roman"/>
          <w:color w:val="000000" w:themeColor="text1"/>
          <w:sz w:val="28"/>
          <w:szCs w:val="28"/>
          <w:lang w:val="nl-NL"/>
        </w:rPr>
        <w:t>2.</w:t>
      </w:r>
      <w:r w:rsidR="0053532F" w:rsidRPr="0095470B">
        <w:rPr>
          <w:rFonts w:ascii="Times New Roman" w:hAnsi="Times New Roman"/>
          <w:color w:val="000000" w:themeColor="text1"/>
          <w:sz w:val="28"/>
          <w:szCs w:val="28"/>
          <w:lang w:val="nl-NL"/>
        </w:rPr>
        <w:t xml:space="preserve"> Nghị quyết liên tịch của tập thể lãnh đạo và cấp ủy đơn vị.</w:t>
      </w:r>
    </w:p>
    <w:p w:rsidR="0053532F" w:rsidRPr="0095470B" w:rsidRDefault="00CB02FA" w:rsidP="00B51EEA">
      <w:pPr>
        <w:spacing w:before="60" w:after="60"/>
        <w:ind w:firstLine="720"/>
        <w:rPr>
          <w:rFonts w:ascii="Times New Roman" w:hAnsi="Times New Roman"/>
          <w:color w:val="000000" w:themeColor="text1"/>
          <w:sz w:val="28"/>
          <w:szCs w:val="28"/>
          <w:lang w:val="nl-NL"/>
        </w:rPr>
      </w:pPr>
      <w:r w:rsidRPr="0095470B">
        <w:rPr>
          <w:rFonts w:ascii="Times New Roman" w:hAnsi="Times New Roman"/>
          <w:color w:val="000000" w:themeColor="text1"/>
          <w:sz w:val="28"/>
          <w:szCs w:val="28"/>
          <w:lang w:val="nl-NL"/>
        </w:rPr>
        <w:t>3.</w:t>
      </w:r>
      <w:r w:rsidR="0053532F" w:rsidRPr="0095470B">
        <w:rPr>
          <w:rFonts w:ascii="Times New Roman" w:hAnsi="Times New Roman"/>
          <w:color w:val="000000" w:themeColor="text1"/>
          <w:sz w:val="28"/>
          <w:szCs w:val="28"/>
          <w:lang w:val="nl-NL"/>
        </w:rPr>
        <w:t xml:space="preserve"> Bản Sơ yếu lý lịch theo quy định hiện hành do cá nhân tự khai và cơ quan trực tiếp quản lý cán bộ xác nhận; có dán ảnh màu khổ 4x6 và đóng dấu. </w:t>
      </w:r>
    </w:p>
    <w:p w:rsidR="0053532F" w:rsidRPr="0095470B" w:rsidRDefault="00CB02FA" w:rsidP="00C64719">
      <w:pPr>
        <w:pStyle w:val="NormalWeb"/>
        <w:shd w:val="clear" w:color="auto" w:fill="FFFFFF"/>
        <w:spacing w:before="60" w:beforeAutospacing="0" w:after="60" w:afterAutospacing="0"/>
        <w:ind w:firstLine="720"/>
        <w:jc w:val="both"/>
        <w:rPr>
          <w:color w:val="000000" w:themeColor="text1"/>
          <w:sz w:val="28"/>
          <w:szCs w:val="28"/>
        </w:rPr>
      </w:pPr>
      <w:r w:rsidRPr="0095470B">
        <w:rPr>
          <w:color w:val="000000" w:themeColor="text1"/>
          <w:sz w:val="28"/>
          <w:szCs w:val="28"/>
          <w:lang w:val="nl-NL"/>
        </w:rPr>
        <w:t>4.</w:t>
      </w:r>
      <w:r w:rsidR="0053532F" w:rsidRPr="0095470B">
        <w:rPr>
          <w:color w:val="000000" w:themeColor="text1"/>
          <w:sz w:val="28"/>
          <w:szCs w:val="28"/>
          <w:lang w:val="nl-NL"/>
        </w:rPr>
        <w:t xml:space="preserve"> </w:t>
      </w:r>
      <w:r w:rsidR="0053532F" w:rsidRPr="0095470B">
        <w:rPr>
          <w:color w:val="000000" w:themeColor="text1"/>
          <w:sz w:val="28"/>
          <w:szCs w:val="28"/>
          <w:lang w:val="vi-VN"/>
        </w:rPr>
        <w:t xml:space="preserve">Xác nhận của các đơn vị kế toán nơi người được lập hồ sơ bổ nhiệm kế toán trưởng, phụ trách kế toán đã công tác về thời gian thực tế làm kế toán trưởng theo mẫu số 01/GXN hoặc thời gian thực tế làm kế toán theo mẫu số 02/GXN ban hành kèm theo Thông tư </w:t>
      </w:r>
      <w:r w:rsidR="0053532F" w:rsidRPr="0095470B">
        <w:rPr>
          <w:color w:val="000000" w:themeColor="text1"/>
          <w:sz w:val="28"/>
          <w:szCs w:val="28"/>
        </w:rPr>
        <w:t xml:space="preserve">số </w:t>
      </w:r>
      <w:r w:rsidR="0053532F" w:rsidRPr="0095470B">
        <w:rPr>
          <w:color w:val="000000" w:themeColor="text1"/>
          <w:sz w:val="28"/>
          <w:szCs w:val="27"/>
          <w:lang w:val="nl-NL"/>
        </w:rPr>
        <w:t xml:space="preserve">04/2018/TT-BNV ngày 27/3/2018 của Bộ Nội vụ. </w:t>
      </w:r>
    </w:p>
    <w:p w:rsidR="0053532F" w:rsidRPr="0095470B" w:rsidRDefault="00CB02FA" w:rsidP="006A2C2F">
      <w:pPr>
        <w:pStyle w:val="NormalWeb"/>
        <w:shd w:val="clear" w:color="auto" w:fill="FFFFFF"/>
        <w:spacing w:before="60" w:beforeAutospacing="0" w:after="60" w:afterAutospacing="0"/>
        <w:ind w:firstLine="720"/>
        <w:jc w:val="both"/>
        <w:rPr>
          <w:color w:val="000000" w:themeColor="text1"/>
          <w:sz w:val="28"/>
          <w:szCs w:val="28"/>
        </w:rPr>
      </w:pPr>
      <w:r w:rsidRPr="0095470B">
        <w:rPr>
          <w:color w:val="000000" w:themeColor="text1"/>
          <w:sz w:val="28"/>
          <w:szCs w:val="28"/>
        </w:rPr>
        <w:lastRenderedPageBreak/>
        <w:t>5.</w:t>
      </w:r>
      <w:r w:rsidR="0053532F" w:rsidRPr="0095470B">
        <w:rPr>
          <w:color w:val="000000" w:themeColor="text1"/>
          <w:sz w:val="28"/>
          <w:szCs w:val="28"/>
          <w:lang w:val="vi-VN"/>
        </w:rPr>
        <w:t xml:space="preserve"> Bản sao văn bằng hoặc chứng chỉ chuyên môn, nghiệp vụ về kế toán theo yêu cầu của vị trí bổ nhiệm;</w:t>
      </w:r>
    </w:p>
    <w:p w:rsidR="0053532F" w:rsidRPr="0095470B" w:rsidRDefault="00CB02FA" w:rsidP="00B51EEA">
      <w:pPr>
        <w:pStyle w:val="NormalWeb"/>
        <w:shd w:val="clear" w:color="auto" w:fill="FFFFFF"/>
        <w:spacing w:before="60" w:beforeAutospacing="0" w:after="60" w:afterAutospacing="0"/>
        <w:ind w:firstLine="720"/>
        <w:rPr>
          <w:color w:val="000000" w:themeColor="text1"/>
          <w:sz w:val="28"/>
          <w:szCs w:val="28"/>
          <w:lang w:val="vi-VN"/>
        </w:rPr>
      </w:pPr>
      <w:r w:rsidRPr="0095470B">
        <w:rPr>
          <w:color w:val="000000" w:themeColor="text1"/>
          <w:sz w:val="28"/>
          <w:szCs w:val="28"/>
        </w:rPr>
        <w:t>6.</w:t>
      </w:r>
      <w:r w:rsidR="0053532F" w:rsidRPr="0095470B">
        <w:rPr>
          <w:color w:val="000000" w:themeColor="text1"/>
          <w:sz w:val="28"/>
          <w:szCs w:val="28"/>
          <w:lang w:val="vi-VN"/>
        </w:rPr>
        <w:t xml:space="preserve"> Bản sao chứ</w:t>
      </w:r>
      <w:r w:rsidR="00B51EEA" w:rsidRPr="0095470B">
        <w:rPr>
          <w:color w:val="000000" w:themeColor="text1"/>
          <w:sz w:val="28"/>
          <w:szCs w:val="28"/>
          <w:lang w:val="vi-VN"/>
        </w:rPr>
        <w:t>ng chỉ bồi dưỡng kế toán trưởng</w:t>
      </w:r>
      <w:r w:rsidR="001D2586" w:rsidRPr="0095470B">
        <w:rPr>
          <w:color w:val="000000" w:themeColor="text1"/>
          <w:sz w:val="28"/>
          <w:szCs w:val="28"/>
        </w:rPr>
        <w:t xml:space="preserve"> </w:t>
      </w:r>
      <w:r w:rsidR="001D2586" w:rsidRPr="0095470B">
        <w:rPr>
          <w:color w:val="000000" w:themeColor="text1"/>
          <w:sz w:val="28"/>
          <w:szCs w:val="28"/>
          <w:lang w:val="nl-NL"/>
        </w:rPr>
        <w:t>(Có xác nhận của cơ quan có thẩm quyền)</w:t>
      </w:r>
      <w:r w:rsidR="00B51EEA" w:rsidRPr="0095470B">
        <w:rPr>
          <w:color w:val="000000" w:themeColor="text1"/>
          <w:sz w:val="28"/>
          <w:szCs w:val="28"/>
          <w:lang w:val="vi-VN"/>
        </w:rPr>
        <w:t>.</w:t>
      </w:r>
    </w:p>
    <w:p w:rsidR="00B51EEA" w:rsidRPr="0095470B" w:rsidRDefault="00CB02FA" w:rsidP="00CB02FA">
      <w:pPr>
        <w:spacing w:before="60" w:after="60"/>
        <w:ind w:firstLine="720"/>
        <w:rPr>
          <w:rFonts w:ascii="Times New Roman" w:hAnsi="Times New Roman"/>
          <w:b/>
          <w:color w:val="000000" w:themeColor="text1"/>
          <w:sz w:val="28"/>
          <w:szCs w:val="28"/>
          <w:lang w:val="nl-NL"/>
        </w:rPr>
      </w:pPr>
      <w:r w:rsidRPr="0095470B">
        <w:rPr>
          <w:rFonts w:ascii="Times New Roman" w:hAnsi="Times New Roman"/>
          <w:b/>
          <w:color w:val="000000" w:themeColor="text1"/>
          <w:sz w:val="28"/>
          <w:szCs w:val="28"/>
          <w:lang w:val="nl-NL"/>
        </w:rPr>
        <w:t>V. H</w:t>
      </w:r>
      <w:r w:rsidR="00B51EEA" w:rsidRPr="0095470B">
        <w:rPr>
          <w:rFonts w:ascii="Times New Roman" w:hAnsi="Times New Roman"/>
          <w:b/>
          <w:color w:val="000000" w:themeColor="text1"/>
          <w:sz w:val="28"/>
          <w:szCs w:val="28"/>
          <w:lang w:val="nl-NL"/>
        </w:rPr>
        <w:t>ồ sơ bổ nhiệm lại kế toán trưởng</w:t>
      </w:r>
    </w:p>
    <w:p w:rsidR="0053532F" w:rsidRPr="0095470B" w:rsidRDefault="00CB02FA" w:rsidP="00B51EEA">
      <w:pPr>
        <w:spacing w:before="60" w:after="60"/>
        <w:ind w:firstLine="720"/>
        <w:rPr>
          <w:rFonts w:ascii="Times New Roman" w:hAnsi="Times New Roman"/>
          <w:color w:val="000000" w:themeColor="text1"/>
          <w:sz w:val="28"/>
          <w:szCs w:val="28"/>
          <w:lang w:val="nl-NL"/>
        </w:rPr>
      </w:pPr>
      <w:r w:rsidRPr="0095470B">
        <w:rPr>
          <w:rFonts w:ascii="Times New Roman" w:hAnsi="Times New Roman"/>
          <w:color w:val="000000" w:themeColor="text1"/>
          <w:sz w:val="28"/>
          <w:szCs w:val="28"/>
          <w:lang w:val="nl-NL"/>
        </w:rPr>
        <w:t>1.</w:t>
      </w:r>
      <w:r w:rsidR="0053532F" w:rsidRPr="0095470B">
        <w:rPr>
          <w:rFonts w:ascii="Times New Roman" w:hAnsi="Times New Roman"/>
          <w:color w:val="000000" w:themeColor="text1"/>
          <w:sz w:val="28"/>
          <w:szCs w:val="28"/>
          <w:lang w:val="nl-NL"/>
        </w:rPr>
        <w:t xml:space="preserve"> </w:t>
      </w:r>
      <w:r w:rsidR="00584FB2" w:rsidRPr="0095470B">
        <w:rPr>
          <w:rFonts w:ascii="Times New Roman" w:hAnsi="Times New Roman"/>
          <w:color w:val="000000" w:themeColor="text1"/>
          <w:sz w:val="28"/>
          <w:szCs w:val="28"/>
          <w:lang w:val="nl-NL"/>
        </w:rPr>
        <w:t>Tờ trình</w:t>
      </w:r>
      <w:r w:rsidR="0053532F" w:rsidRPr="0095470B">
        <w:rPr>
          <w:rFonts w:ascii="Times New Roman" w:hAnsi="Times New Roman"/>
          <w:color w:val="000000" w:themeColor="text1"/>
          <w:sz w:val="28"/>
          <w:szCs w:val="28"/>
          <w:lang w:val="nl-NL"/>
        </w:rPr>
        <w:t xml:space="preserve"> đề nghị bổ nhiệm lại kế toán trưởng của Thủ trưởng đơn vị.</w:t>
      </w:r>
    </w:p>
    <w:p w:rsidR="0053532F" w:rsidRPr="0095470B" w:rsidRDefault="00CB02FA" w:rsidP="00B51EEA">
      <w:pPr>
        <w:spacing w:before="60" w:after="60"/>
        <w:ind w:firstLine="720"/>
        <w:rPr>
          <w:rFonts w:ascii="Times New Roman" w:hAnsi="Times New Roman"/>
          <w:color w:val="000000" w:themeColor="text1"/>
          <w:sz w:val="28"/>
          <w:szCs w:val="28"/>
          <w:lang w:val="nl-NL"/>
        </w:rPr>
      </w:pPr>
      <w:r w:rsidRPr="0095470B">
        <w:rPr>
          <w:rFonts w:ascii="Times New Roman" w:hAnsi="Times New Roman"/>
          <w:color w:val="000000" w:themeColor="text1"/>
          <w:sz w:val="28"/>
          <w:szCs w:val="28"/>
          <w:lang w:val="nl-NL"/>
        </w:rPr>
        <w:t>2.</w:t>
      </w:r>
      <w:r w:rsidR="0053532F" w:rsidRPr="0095470B">
        <w:rPr>
          <w:rFonts w:ascii="Times New Roman" w:hAnsi="Times New Roman"/>
          <w:color w:val="000000" w:themeColor="text1"/>
          <w:sz w:val="28"/>
          <w:szCs w:val="28"/>
          <w:lang w:val="nl-NL"/>
        </w:rPr>
        <w:t xml:space="preserve"> Nghị quyết liên tịch của tập thể lãnh đạo và cấp ủy đơn vị.</w:t>
      </w:r>
    </w:p>
    <w:p w:rsidR="0053532F" w:rsidRPr="0095470B" w:rsidRDefault="00CB02FA" w:rsidP="00B51EEA">
      <w:pPr>
        <w:spacing w:before="60" w:after="60"/>
        <w:ind w:firstLine="720"/>
        <w:rPr>
          <w:rFonts w:ascii="Times New Roman" w:hAnsi="Times New Roman"/>
          <w:color w:val="000000" w:themeColor="text1"/>
          <w:sz w:val="28"/>
          <w:szCs w:val="28"/>
          <w:lang w:val="nl-NL"/>
        </w:rPr>
      </w:pPr>
      <w:r w:rsidRPr="0095470B">
        <w:rPr>
          <w:rFonts w:ascii="Times New Roman" w:hAnsi="Times New Roman"/>
          <w:color w:val="000000" w:themeColor="text1"/>
          <w:sz w:val="28"/>
          <w:szCs w:val="28"/>
          <w:lang w:val="nl-NL"/>
        </w:rPr>
        <w:t>3.</w:t>
      </w:r>
      <w:r w:rsidR="0053532F" w:rsidRPr="0095470B">
        <w:rPr>
          <w:rFonts w:ascii="Times New Roman" w:hAnsi="Times New Roman"/>
          <w:color w:val="000000" w:themeColor="text1"/>
          <w:sz w:val="28"/>
          <w:szCs w:val="28"/>
          <w:lang w:val="nl-NL"/>
        </w:rPr>
        <w:t xml:space="preserve"> Bản Sơ yếu lý lịch</w:t>
      </w:r>
      <w:r w:rsidR="00584FB2" w:rsidRPr="0095470B">
        <w:rPr>
          <w:rFonts w:ascii="Times New Roman" w:hAnsi="Times New Roman"/>
          <w:color w:val="000000" w:themeColor="text1"/>
          <w:sz w:val="28"/>
          <w:szCs w:val="28"/>
          <w:lang w:val="nl-NL"/>
        </w:rPr>
        <w:t xml:space="preserve"> </w:t>
      </w:r>
      <w:r w:rsidR="0053532F" w:rsidRPr="0095470B">
        <w:rPr>
          <w:rFonts w:ascii="Times New Roman" w:hAnsi="Times New Roman"/>
          <w:color w:val="000000" w:themeColor="text1"/>
          <w:sz w:val="28"/>
          <w:szCs w:val="28"/>
          <w:lang w:val="nl-NL"/>
        </w:rPr>
        <w:t xml:space="preserve">theo quy định hiện hành do cá nhân tự khai và cơ quan trực tiếp quản lý cán bộ xác nhận; có dán ảnh màu khổ 4x6 và đóng dấu. </w:t>
      </w:r>
    </w:p>
    <w:p w:rsidR="0053532F" w:rsidRPr="0095470B" w:rsidRDefault="00CB02FA" w:rsidP="00B51EEA">
      <w:pPr>
        <w:spacing w:before="60" w:after="60"/>
        <w:ind w:firstLine="720"/>
        <w:rPr>
          <w:rFonts w:ascii="Times New Roman" w:hAnsi="Times New Roman"/>
          <w:color w:val="000000" w:themeColor="text1"/>
          <w:sz w:val="28"/>
          <w:szCs w:val="28"/>
          <w:lang w:val="nl-NL"/>
        </w:rPr>
      </w:pPr>
      <w:r w:rsidRPr="0095470B">
        <w:rPr>
          <w:rFonts w:ascii="Times New Roman" w:hAnsi="Times New Roman"/>
          <w:color w:val="000000" w:themeColor="text1"/>
          <w:sz w:val="28"/>
          <w:szCs w:val="28"/>
          <w:lang w:val="nl-NL"/>
        </w:rPr>
        <w:t>4.</w:t>
      </w:r>
      <w:r w:rsidR="0053532F" w:rsidRPr="0095470B">
        <w:rPr>
          <w:rFonts w:ascii="Times New Roman" w:hAnsi="Times New Roman"/>
          <w:color w:val="000000" w:themeColor="text1"/>
          <w:sz w:val="28"/>
          <w:szCs w:val="28"/>
          <w:lang w:val="nl-NL"/>
        </w:rPr>
        <w:t xml:space="preserve"> Bản tự nhận xét, đánh giá kết quả công tác trong thời hạn giữ chức danh kế toán trưởng của người được bổ nhiệm kế toán trưởng</w:t>
      </w:r>
      <w:r w:rsidR="006E6B27" w:rsidRPr="0095470B">
        <w:rPr>
          <w:rFonts w:ascii="Times New Roman" w:hAnsi="Times New Roman"/>
          <w:color w:val="000000" w:themeColor="text1"/>
          <w:sz w:val="28"/>
          <w:szCs w:val="28"/>
          <w:lang w:val="nl-NL"/>
        </w:rPr>
        <w:t>.</w:t>
      </w:r>
    </w:p>
    <w:p w:rsidR="0053532F" w:rsidRPr="0095470B" w:rsidRDefault="00CB02FA" w:rsidP="00B51EEA">
      <w:pPr>
        <w:spacing w:before="60" w:after="60"/>
        <w:ind w:firstLine="720"/>
        <w:rPr>
          <w:rFonts w:ascii="Times New Roman" w:hAnsi="Times New Roman"/>
          <w:color w:val="000000" w:themeColor="text1"/>
          <w:sz w:val="28"/>
          <w:szCs w:val="28"/>
          <w:lang w:val="nl-NL"/>
        </w:rPr>
      </w:pPr>
      <w:r w:rsidRPr="0095470B">
        <w:rPr>
          <w:rFonts w:ascii="Times New Roman" w:hAnsi="Times New Roman"/>
          <w:color w:val="000000" w:themeColor="text1"/>
          <w:sz w:val="28"/>
          <w:szCs w:val="28"/>
          <w:lang w:val="nl-NL"/>
        </w:rPr>
        <w:t>5.</w:t>
      </w:r>
      <w:r w:rsidR="0053532F" w:rsidRPr="0095470B">
        <w:rPr>
          <w:rFonts w:ascii="Times New Roman" w:hAnsi="Times New Roman"/>
          <w:color w:val="000000" w:themeColor="text1"/>
          <w:sz w:val="28"/>
          <w:szCs w:val="28"/>
          <w:lang w:val="nl-NL"/>
        </w:rPr>
        <w:t xml:space="preserve"> Nhận xét của Thủ trưởng đơn vị</w:t>
      </w:r>
      <w:r w:rsidR="006E6B27" w:rsidRPr="0095470B">
        <w:rPr>
          <w:rFonts w:ascii="Times New Roman" w:hAnsi="Times New Roman"/>
          <w:color w:val="000000" w:themeColor="text1"/>
          <w:sz w:val="28"/>
          <w:szCs w:val="28"/>
          <w:lang w:val="nl-NL"/>
        </w:rPr>
        <w:t>.</w:t>
      </w:r>
    </w:p>
    <w:p w:rsidR="00A40953" w:rsidRPr="0095470B" w:rsidRDefault="00A40953" w:rsidP="00B51EEA">
      <w:pPr>
        <w:spacing w:before="60" w:after="60"/>
        <w:ind w:firstLine="720"/>
        <w:rPr>
          <w:rFonts w:ascii="Times New Roman" w:hAnsi="Times New Roman"/>
          <w:color w:val="000000" w:themeColor="text1"/>
          <w:sz w:val="28"/>
          <w:szCs w:val="28"/>
          <w:lang w:val="nl-NL"/>
        </w:rPr>
      </w:pPr>
      <w:r w:rsidRPr="0095470B">
        <w:rPr>
          <w:rFonts w:ascii="Times New Roman" w:hAnsi="Times New Roman"/>
          <w:color w:val="000000" w:themeColor="text1"/>
          <w:sz w:val="28"/>
          <w:szCs w:val="28"/>
          <w:lang w:val="nl-NL"/>
        </w:rPr>
        <w:t>6. Bản sao các văn bằng, chứng chỉ bổ sung (nếu có).</w:t>
      </w:r>
    </w:p>
    <w:p w:rsidR="00A51DFC" w:rsidRPr="0095470B" w:rsidRDefault="00A51DFC" w:rsidP="00A51DFC">
      <w:pPr>
        <w:pStyle w:val="NormalWeb"/>
        <w:shd w:val="clear" w:color="auto" w:fill="FFFFFF"/>
        <w:spacing w:before="60" w:beforeAutospacing="0" w:after="60" w:afterAutospacing="0"/>
        <w:rPr>
          <w:color w:val="000000" w:themeColor="text1"/>
          <w:sz w:val="28"/>
          <w:szCs w:val="28"/>
        </w:rPr>
      </w:pPr>
    </w:p>
    <w:sectPr w:rsidR="00A51DFC" w:rsidRPr="0095470B" w:rsidSect="005C0AFC">
      <w:headerReference w:type="default" r:id="rId8"/>
      <w:pgSz w:w="11907" w:h="16840" w:code="9"/>
      <w:pgMar w:top="1134" w:right="1134" w:bottom="1134" w:left="1701" w:header="56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8C0" w:rsidRDefault="00FF78C0" w:rsidP="00054BA2">
      <w:pPr>
        <w:spacing w:before="0"/>
      </w:pPr>
      <w:r>
        <w:separator/>
      </w:r>
    </w:p>
  </w:endnote>
  <w:endnote w:type="continuationSeparator" w:id="0">
    <w:p w:rsidR="00FF78C0" w:rsidRDefault="00FF78C0" w:rsidP="00054BA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roman"/>
    <w:notTrueType/>
    <w:pitch w:val="fixed"/>
    <w:sig w:usb0="00000001" w:usb1="08070000" w:usb2="00000010" w:usb3="00000000" w:csb0="00020000"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imes New Roman Ital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8C0" w:rsidRDefault="00FF78C0" w:rsidP="00054BA2">
      <w:pPr>
        <w:spacing w:before="0"/>
      </w:pPr>
      <w:r>
        <w:separator/>
      </w:r>
    </w:p>
  </w:footnote>
  <w:footnote w:type="continuationSeparator" w:id="0">
    <w:p w:rsidR="00FF78C0" w:rsidRDefault="00FF78C0" w:rsidP="00054BA2">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8370343"/>
      <w:docPartObj>
        <w:docPartGallery w:val="Page Numbers (Top of Page)"/>
        <w:docPartUnique/>
      </w:docPartObj>
    </w:sdtPr>
    <w:sdtEndPr>
      <w:rPr>
        <w:rFonts w:ascii="Times New Roman" w:hAnsi="Times New Roman"/>
        <w:noProof/>
        <w:sz w:val="24"/>
        <w:szCs w:val="24"/>
      </w:rPr>
    </w:sdtEndPr>
    <w:sdtContent>
      <w:p w:rsidR="00480616" w:rsidRPr="00733BEB" w:rsidRDefault="00480616">
        <w:pPr>
          <w:pStyle w:val="Header"/>
          <w:jc w:val="center"/>
          <w:rPr>
            <w:rFonts w:ascii="Times New Roman" w:hAnsi="Times New Roman"/>
            <w:sz w:val="24"/>
            <w:szCs w:val="24"/>
          </w:rPr>
        </w:pPr>
        <w:r w:rsidRPr="00733BEB">
          <w:rPr>
            <w:rFonts w:ascii="Times New Roman" w:hAnsi="Times New Roman"/>
            <w:sz w:val="24"/>
            <w:szCs w:val="24"/>
          </w:rPr>
          <w:fldChar w:fldCharType="begin"/>
        </w:r>
        <w:r w:rsidRPr="00733BEB">
          <w:rPr>
            <w:rFonts w:ascii="Times New Roman" w:hAnsi="Times New Roman"/>
            <w:sz w:val="24"/>
            <w:szCs w:val="24"/>
          </w:rPr>
          <w:instrText xml:space="preserve"> PAGE   \* MERGEFORMAT </w:instrText>
        </w:r>
        <w:r w:rsidRPr="00733BEB">
          <w:rPr>
            <w:rFonts w:ascii="Times New Roman" w:hAnsi="Times New Roman"/>
            <w:sz w:val="24"/>
            <w:szCs w:val="24"/>
          </w:rPr>
          <w:fldChar w:fldCharType="separate"/>
        </w:r>
        <w:r w:rsidR="003616A6">
          <w:rPr>
            <w:rFonts w:ascii="Times New Roman" w:hAnsi="Times New Roman"/>
            <w:noProof/>
            <w:sz w:val="24"/>
            <w:szCs w:val="24"/>
          </w:rPr>
          <w:t>4</w:t>
        </w:r>
        <w:r w:rsidRPr="00733BEB">
          <w:rPr>
            <w:rFonts w:ascii="Times New Roman" w:hAnsi="Times New Roman"/>
            <w:noProof/>
            <w:sz w:val="24"/>
            <w:szCs w:val="24"/>
          </w:rPr>
          <w:fldChar w:fldCharType="end"/>
        </w:r>
      </w:p>
    </w:sdtContent>
  </w:sdt>
  <w:p w:rsidR="00480616" w:rsidRDefault="004806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91BA5"/>
    <w:multiLevelType w:val="hybridMultilevel"/>
    <w:tmpl w:val="5568E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CA261F"/>
    <w:multiLevelType w:val="hybridMultilevel"/>
    <w:tmpl w:val="9A3C8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D577E5"/>
    <w:multiLevelType w:val="hybridMultilevel"/>
    <w:tmpl w:val="A9ACAAA2"/>
    <w:lvl w:ilvl="0" w:tplc="570E4724">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74F35654"/>
    <w:multiLevelType w:val="hybridMultilevel"/>
    <w:tmpl w:val="3606FBE0"/>
    <w:lvl w:ilvl="0" w:tplc="015A5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6C81DB6"/>
    <w:multiLevelType w:val="hybridMultilevel"/>
    <w:tmpl w:val="2530F242"/>
    <w:lvl w:ilvl="0" w:tplc="717E81E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1F2"/>
    <w:rsid w:val="00021F9D"/>
    <w:rsid w:val="00022BB5"/>
    <w:rsid w:val="00024BB5"/>
    <w:rsid w:val="0002720D"/>
    <w:rsid w:val="000510CC"/>
    <w:rsid w:val="00053059"/>
    <w:rsid w:val="00054BA2"/>
    <w:rsid w:val="0006526C"/>
    <w:rsid w:val="0007211E"/>
    <w:rsid w:val="00076E36"/>
    <w:rsid w:val="000801F2"/>
    <w:rsid w:val="00085B83"/>
    <w:rsid w:val="000932F3"/>
    <w:rsid w:val="00093C77"/>
    <w:rsid w:val="000A2123"/>
    <w:rsid w:val="000A6715"/>
    <w:rsid w:val="000A7EE1"/>
    <w:rsid w:val="000B1D5D"/>
    <w:rsid w:val="000B636E"/>
    <w:rsid w:val="000C2DC0"/>
    <w:rsid w:val="000D115E"/>
    <w:rsid w:val="000D3760"/>
    <w:rsid w:val="000D5CB5"/>
    <w:rsid w:val="000D7202"/>
    <w:rsid w:val="000F32F9"/>
    <w:rsid w:val="000F4736"/>
    <w:rsid w:val="00107ABF"/>
    <w:rsid w:val="00114461"/>
    <w:rsid w:val="001353FF"/>
    <w:rsid w:val="0014130F"/>
    <w:rsid w:val="001468FD"/>
    <w:rsid w:val="00152866"/>
    <w:rsid w:val="00164964"/>
    <w:rsid w:val="001652AC"/>
    <w:rsid w:val="00175FC0"/>
    <w:rsid w:val="00180B3C"/>
    <w:rsid w:val="00181E79"/>
    <w:rsid w:val="00183A68"/>
    <w:rsid w:val="001840F6"/>
    <w:rsid w:val="00190A17"/>
    <w:rsid w:val="00193F9E"/>
    <w:rsid w:val="00197CD3"/>
    <w:rsid w:val="001A0E20"/>
    <w:rsid w:val="001A4B17"/>
    <w:rsid w:val="001B3207"/>
    <w:rsid w:val="001B7749"/>
    <w:rsid w:val="001C211B"/>
    <w:rsid w:val="001D2586"/>
    <w:rsid w:val="001D28B3"/>
    <w:rsid w:val="001D5D41"/>
    <w:rsid w:val="001E00A3"/>
    <w:rsid w:val="001E41CE"/>
    <w:rsid w:val="001E4BA8"/>
    <w:rsid w:val="001E6FC9"/>
    <w:rsid w:val="001E7367"/>
    <w:rsid w:val="001F51EE"/>
    <w:rsid w:val="00204D9F"/>
    <w:rsid w:val="00210B36"/>
    <w:rsid w:val="00213A2F"/>
    <w:rsid w:val="00213DB3"/>
    <w:rsid w:val="00224AB2"/>
    <w:rsid w:val="00233004"/>
    <w:rsid w:val="00235F3C"/>
    <w:rsid w:val="00270D96"/>
    <w:rsid w:val="00271030"/>
    <w:rsid w:val="002909D0"/>
    <w:rsid w:val="00292A18"/>
    <w:rsid w:val="002B1E29"/>
    <w:rsid w:val="002C4302"/>
    <w:rsid w:val="002C7DBB"/>
    <w:rsid w:val="002E0B0D"/>
    <w:rsid w:val="002E2CF9"/>
    <w:rsid w:val="002E499B"/>
    <w:rsid w:val="002E68E4"/>
    <w:rsid w:val="002F2CD4"/>
    <w:rsid w:val="002F4DA9"/>
    <w:rsid w:val="00301737"/>
    <w:rsid w:val="003108DE"/>
    <w:rsid w:val="003127FB"/>
    <w:rsid w:val="00315FCF"/>
    <w:rsid w:val="00323881"/>
    <w:rsid w:val="00324BB7"/>
    <w:rsid w:val="00333769"/>
    <w:rsid w:val="003344F3"/>
    <w:rsid w:val="003355A4"/>
    <w:rsid w:val="00342249"/>
    <w:rsid w:val="003568C2"/>
    <w:rsid w:val="00360D74"/>
    <w:rsid w:val="003616A6"/>
    <w:rsid w:val="00370847"/>
    <w:rsid w:val="00375902"/>
    <w:rsid w:val="00377900"/>
    <w:rsid w:val="003A15F1"/>
    <w:rsid w:val="003B348D"/>
    <w:rsid w:val="003B5189"/>
    <w:rsid w:val="003C2A71"/>
    <w:rsid w:val="003D76EE"/>
    <w:rsid w:val="003D7D2B"/>
    <w:rsid w:val="003E24C2"/>
    <w:rsid w:val="003E308B"/>
    <w:rsid w:val="003E7688"/>
    <w:rsid w:val="003F41AD"/>
    <w:rsid w:val="0040453C"/>
    <w:rsid w:val="004239CF"/>
    <w:rsid w:val="004242FD"/>
    <w:rsid w:val="0044342E"/>
    <w:rsid w:val="00444079"/>
    <w:rsid w:val="004605B3"/>
    <w:rsid w:val="00473282"/>
    <w:rsid w:val="00475233"/>
    <w:rsid w:val="00476AE9"/>
    <w:rsid w:val="00480616"/>
    <w:rsid w:val="00482CC7"/>
    <w:rsid w:val="00482E1F"/>
    <w:rsid w:val="00495BD2"/>
    <w:rsid w:val="004A0727"/>
    <w:rsid w:val="004B1D86"/>
    <w:rsid w:val="004B4772"/>
    <w:rsid w:val="004B57C5"/>
    <w:rsid w:val="004C051B"/>
    <w:rsid w:val="004C4A1B"/>
    <w:rsid w:val="004D522D"/>
    <w:rsid w:val="004E454E"/>
    <w:rsid w:val="004F0B62"/>
    <w:rsid w:val="004F19A3"/>
    <w:rsid w:val="004F1BE6"/>
    <w:rsid w:val="004F2474"/>
    <w:rsid w:val="005019A8"/>
    <w:rsid w:val="00504571"/>
    <w:rsid w:val="00505459"/>
    <w:rsid w:val="005217C0"/>
    <w:rsid w:val="0052275F"/>
    <w:rsid w:val="005303FC"/>
    <w:rsid w:val="0053376F"/>
    <w:rsid w:val="0053532F"/>
    <w:rsid w:val="00560502"/>
    <w:rsid w:val="005626E6"/>
    <w:rsid w:val="005648AD"/>
    <w:rsid w:val="00575302"/>
    <w:rsid w:val="00584FB2"/>
    <w:rsid w:val="00592E24"/>
    <w:rsid w:val="00593F7F"/>
    <w:rsid w:val="00594668"/>
    <w:rsid w:val="005A0672"/>
    <w:rsid w:val="005A20EE"/>
    <w:rsid w:val="005A3A7E"/>
    <w:rsid w:val="005A3FD4"/>
    <w:rsid w:val="005B11C1"/>
    <w:rsid w:val="005B328F"/>
    <w:rsid w:val="005C0AFC"/>
    <w:rsid w:val="005C5626"/>
    <w:rsid w:val="005D2091"/>
    <w:rsid w:val="005E02EA"/>
    <w:rsid w:val="005E33CE"/>
    <w:rsid w:val="005F09B4"/>
    <w:rsid w:val="005F15FB"/>
    <w:rsid w:val="005F28FA"/>
    <w:rsid w:val="00614DEF"/>
    <w:rsid w:val="00635A44"/>
    <w:rsid w:val="00642027"/>
    <w:rsid w:val="00652E27"/>
    <w:rsid w:val="00660368"/>
    <w:rsid w:val="00665E5F"/>
    <w:rsid w:val="006768F9"/>
    <w:rsid w:val="00691DE2"/>
    <w:rsid w:val="0069222A"/>
    <w:rsid w:val="00694B07"/>
    <w:rsid w:val="006A0DBB"/>
    <w:rsid w:val="006A2C2F"/>
    <w:rsid w:val="006A3175"/>
    <w:rsid w:val="006A4385"/>
    <w:rsid w:val="006A79F8"/>
    <w:rsid w:val="006B7C3F"/>
    <w:rsid w:val="006C3E64"/>
    <w:rsid w:val="006D3A74"/>
    <w:rsid w:val="006D5087"/>
    <w:rsid w:val="006E6B27"/>
    <w:rsid w:val="006E79BE"/>
    <w:rsid w:val="006F5DBC"/>
    <w:rsid w:val="006F7EF4"/>
    <w:rsid w:val="00703609"/>
    <w:rsid w:val="0070671B"/>
    <w:rsid w:val="007160A9"/>
    <w:rsid w:val="007278F4"/>
    <w:rsid w:val="00732522"/>
    <w:rsid w:val="00733BEB"/>
    <w:rsid w:val="00740747"/>
    <w:rsid w:val="00752967"/>
    <w:rsid w:val="00753D0C"/>
    <w:rsid w:val="00755764"/>
    <w:rsid w:val="00761181"/>
    <w:rsid w:val="007641B4"/>
    <w:rsid w:val="00764A42"/>
    <w:rsid w:val="007653DE"/>
    <w:rsid w:val="00774367"/>
    <w:rsid w:val="007833A2"/>
    <w:rsid w:val="007A35D1"/>
    <w:rsid w:val="007A5FEA"/>
    <w:rsid w:val="007A608E"/>
    <w:rsid w:val="007A65AC"/>
    <w:rsid w:val="007B2B1B"/>
    <w:rsid w:val="007C1F21"/>
    <w:rsid w:val="007C6769"/>
    <w:rsid w:val="007F39B4"/>
    <w:rsid w:val="00815A6D"/>
    <w:rsid w:val="00815BB9"/>
    <w:rsid w:val="00820D32"/>
    <w:rsid w:val="00845046"/>
    <w:rsid w:val="008468D8"/>
    <w:rsid w:val="008540FE"/>
    <w:rsid w:val="00856917"/>
    <w:rsid w:val="00866BAC"/>
    <w:rsid w:val="00870735"/>
    <w:rsid w:val="0087157B"/>
    <w:rsid w:val="00884B82"/>
    <w:rsid w:val="00884E51"/>
    <w:rsid w:val="00887CE7"/>
    <w:rsid w:val="008A1778"/>
    <w:rsid w:val="008A41CC"/>
    <w:rsid w:val="008A52D8"/>
    <w:rsid w:val="008B1553"/>
    <w:rsid w:val="008B603C"/>
    <w:rsid w:val="008C3301"/>
    <w:rsid w:val="008C3891"/>
    <w:rsid w:val="008D215F"/>
    <w:rsid w:val="008D2836"/>
    <w:rsid w:val="008D2F9F"/>
    <w:rsid w:val="00900C0E"/>
    <w:rsid w:val="00901DEF"/>
    <w:rsid w:val="00903896"/>
    <w:rsid w:val="00903B3B"/>
    <w:rsid w:val="009131F3"/>
    <w:rsid w:val="0091774B"/>
    <w:rsid w:val="00922988"/>
    <w:rsid w:val="009356BD"/>
    <w:rsid w:val="00935D1B"/>
    <w:rsid w:val="00940179"/>
    <w:rsid w:val="00941E95"/>
    <w:rsid w:val="00951928"/>
    <w:rsid w:val="00951D16"/>
    <w:rsid w:val="0095470B"/>
    <w:rsid w:val="00971B4C"/>
    <w:rsid w:val="00975B10"/>
    <w:rsid w:val="0099448C"/>
    <w:rsid w:val="00994540"/>
    <w:rsid w:val="009B2EB9"/>
    <w:rsid w:val="009B5711"/>
    <w:rsid w:val="009B6549"/>
    <w:rsid w:val="009C0630"/>
    <w:rsid w:val="009C6B94"/>
    <w:rsid w:val="009D01C1"/>
    <w:rsid w:val="009D0319"/>
    <w:rsid w:val="009D1E94"/>
    <w:rsid w:val="009E60EB"/>
    <w:rsid w:val="00A025F2"/>
    <w:rsid w:val="00A06B2C"/>
    <w:rsid w:val="00A143D6"/>
    <w:rsid w:val="00A16D4D"/>
    <w:rsid w:val="00A30D2D"/>
    <w:rsid w:val="00A3191A"/>
    <w:rsid w:val="00A3406D"/>
    <w:rsid w:val="00A3555B"/>
    <w:rsid w:val="00A374DA"/>
    <w:rsid w:val="00A40953"/>
    <w:rsid w:val="00A40BEB"/>
    <w:rsid w:val="00A51DFC"/>
    <w:rsid w:val="00A72F41"/>
    <w:rsid w:val="00A92319"/>
    <w:rsid w:val="00A96A7D"/>
    <w:rsid w:val="00AB47E4"/>
    <w:rsid w:val="00AB717E"/>
    <w:rsid w:val="00AC431F"/>
    <w:rsid w:val="00AD1EF7"/>
    <w:rsid w:val="00AD48D9"/>
    <w:rsid w:val="00AD6D04"/>
    <w:rsid w:val="00AD6E56"/>
    <w:rsid w:val="00AE3C10"/>
    <w:rsid w:val="00AE4225"/>
    <w:rsid w:val="00AF1FB6"/>
    <w:rsid w:val="00AF488D"/>
    <w:rsid w:val="00AF74F7"/>
    <w:rsid w:val="00B14D02"/>
    <w:rsid w:val="00B17260"/>
    <w:rsid w:val="00B173E1"/>
    <w:rsid w:val="00B2019F"/>
    <w:rsid w:val="00B35776"/>
    <w:rsid w:val="00B429F5"/>
    <w:rsid w:val="00B448F8"/>
    <w:rsid w:val="00B50486"/>
    <w:rsid w:val="00B50CC9"/>
    <w:rsid w:val="00B51EEA"/>
    <w:rsid w:val="00B62A2F"/>
    <w:rsid w:val="00B6515B"/>
    <w:rsid w:val="00B808C2"/>
    <w:rsid w:val="00B80DA1"/>
    <w:rsid w:val="00B82285"/>
    <w:rsid w:val="00BA1105"/>
    <w:rsid w:val="00BC09DA"/>
    <w:rsid w:val="00BC4BE9"/>
    <w:rsid w:val="00BD3D5F"/>
    <w:rsid w:val="00BE0115"/>
    <w:rsid w:val="00BE0C27"/>
    <w:rsid w:val="00BE3251"/>
    <w:rsid w:val="00BF0D12"/>
    <w:rsid w:val="00BF3265"/>
    <w:rsid w:val="00BF35D4"/>
    <w:rsid w:val="00BF4765"/>
    <w:rsid w:val="00BF50E4"/>
    <w:rsid w:val="00BF58CD"/>
    <w:rsid w:val="00C018E0"/>
    <w:rsid w:val="00C02FE7"/>
    <w:rsid w:val="00C04595"/>
    <w:rsid w:val="00C074AF"/>
    <w:rsid w:val="00C13DEE"/>
    <w:rsid w:val="00C15660"/>
    <w:rsid w:val="00C15A22"/>
    <w:rsid w:val="00C22A74"/>
    <w:rsid w:val="00C276A8"/>
    <w:rsid w:val="00C440DA"/>
    <w:rsid w:val="00C51BAF"/>
    <w:rsid w:val="00C55EC9"/>
    <w:rsid w:val="00C64719"/>
    <w:rsid w:val="00C6484E"/>
    <w:rsid w:val="00C72FEA"/>
    <w:rsid w:val="00C73DCB"/>
    <w:rsid w:val="00C77D96"/>
    <w:rsid w:val="00C80BB6"/>
    <w:rsid w:val="00C86D46"/>
    <w:rsid w:val="00C93CCE"/>
    <w:rsid w:val="00C953B2"/>
    <w:rsid w:val="00CA331E"/>
    <w:rsid w:val="00CB02FA"/>
    <w:rsid w:val="00CB1E52"/>
    <w:rsid w:val="00CB6D98"/>
    <w:rsid w:val="00CC1708"/>
    <w:rsid w:val="00CC351A"/>
    <w:rsid w:val="00CD0283"/>
    <w:rsid w:val="00CE1D8F"/>
    <w:rsid w:val="00CE71DB"/>
    <w:rsid w:val="00CE7720"/>
    <w:rsid w:val="00D15119"/>
    <w:rsid w:val="00D151D5"/>
    <w:rsid w:val="00D221EC"/>
    <w:rsid w:val="00D2742C"/>
    <w:rsid w:val="00D358EE"/>
    <w:rsid w:val="00D411C1"/>
    <w:rsid w:val="00D50962"/>
    <w:rsid w:val="00D51121"/>
    <w:rsid w:val="00D60DC1"/>
    <w:rsid w:val="00D658A0"/>
    <w:rsid w:val="00D663B4"/>
    <w:rsid w:val="00D66695"/>
    <w:rsid w:val="00D72D6D"/>
    <w:rsid w:val="00D83207"/>
    <w:rsid w:val="00D844D9"/>
    <w:rsid w:val="00D91FE8"/>
    <w:rsid w:val="00D93E9B"/>
    <w:rsid w:val="00DA344E"/>
    <w:rsid w:val="00DA4599"/>
    <w:rsid w:val="00DA61EE"/>
    <w:rsid w:val="00DA6488"/>
    <w:rsid w:val="00DB1252"/>
    <w:rsid w:val="00DB3A46"/>
    <w:rsid w:val="00DC3361"/>
    <w:rsid w:val="00DC60E9"/>
    <w:rsid w:val="00DC7F15"/>
    <w:rsid w:val="00DD06CF"/>
    <w:rsid w:val="00DE06E6"/>
    <w:rsid w:val="00DE30CD"/>
    <w:rsid w:val="00DE3ED3"/>
    <w:rsid w:val="00DF3C4C"/>
    <w:rsid w:val="00E003FA"/>
    <w:rsid w:val="00E0455F"/>
    <w:rsid w:val="00E0481E"/>
    <w:rsid w:val="00E1371E"/>
    <w:rsid w:val="00E145A9"/>
    <w:rsid w:val="00E15EFC"/>
    <w:rsid w:val="00E22204"/>
    <w:rsid w:val="00E237EC"/>
    <w:rsid w:val="00E31F87"/>
    <w:rsid w:val="00E33F73"/>
    <w:rsid w:val="00E371C7"/>
    <w:rsid w:val="00E41AD7"/>
    <w:rsid w:val="00E44060"/>
    <w:rsid w:val="00E47B00"/>
    <w:rsid w:val="00E53BCE"/>
    <w:rsid w:val="00E55BF0"/>
    <w:rsid w:val="00E9325A"/>
    <w:rsid w:val="00EA2B36"/>
    <w:rsid w:val="00EC00D1"/>
    <w:rsid w:val="00EC2A54"/>
    <w:rsid w:val="00EE05E3"/>
    <w:rsid w:val="00EE3E75"/>
    <w:rsid w:val="00F00946"/>
    <w:rsid w:val="00F013FB"/>
    <w:rsid w:val="00F0156A"/>
    <w:rsid w:val="00F045ED"/>
    <w:rsid w:val="00F1132E"/>
    <w:rsid w:val="00F245D3"/>
    <w:rsid w:val="00F311EB"/>
    <w:rsid w:val="00F35B99"/>
    <w:rsid w:val="00F46989"/>
    <w:rsid w:val="00F54082"/>
    <w:rsid w:val="00F546DC"/>
    <w:rsid w:val="00F54D7A"/>
    <w:rsid w:val="00F63CC8"/>
    <w:rsid w:val="00F64328"/>
    <w:rsid w:val="00F72182"/>
    <w:rsid w:val="00F82169"/>
    <w:rsid w:val="00F8788D"/>
    <w:rsid w:val="00FB327C"/>
    <w:rsid w:val="00FC1CB1"/>
    <w:rsid w:val="00FC5B20"/>
    <w:rsid w:val="00FD2431"/>
    <w:rsid w:val="00FE7507"/>
    <w:rsid w:val="00FF7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CAE81E-A558-4463-93E3-B5DC8DA39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1F2"/>
    <w:pPr>
      <w:spacing w:before="120" w:after="0" w:line="240" w:lineRule="auto"/>
      <w:jc w:val="both"/>
    </w:pPr>
    <w:rPr>
      <w:rFonts w:ascii="Arial" w:eastAsia="Arial" w:hAnsi="Arial" w:cs="Times New Roman"/>
      <w:sz w:val="22"/>
      <w:lang w:val="vi-VN"/>
    </w:rPr>
  </w:style>
  <w:style w:type="paragraph" w:styleId="Heading2">
    <w:name w:val="heading 2"/>
    <w:basedOn w:val="Normal"/>
    <w:next w:val="Normal"/>
    <w:link w:val="Heading2Char"/>
    <w:qFormat/>
    <w:rsid w:val="00375902"/>
    <w:pPr>
      <w:keepNext/>
      <w:spacing w:before="0"/>
      <w:jc w:val="center"/>
      <w:outlineLvl w:val="1"/>
    </w:pPr>
    <w:rPr>
      <w:rFonts w:ascii=".VnTimeH" w:eastAsia="MS Mincho" w:hAnsi=".VnTimeH"/>
      <w:b/>
      <w:sz w:val="24"/>
      <w:szCs w:val="20"/>
      <w:lang w:val="en-US"/>
    </w:rPr>
  </w:style>
  <w:style w:type="paragraph" w:styleId="Heading3">
    <w:name w:val="heading 3"/>
    <w:basedOn w:val="Normal"/>
    <w:next w:val="Normal"/>
    <w:link w:val="Heading3Char"/>
    <w:qFormat/>
    <w:rsid w:val="00375902"/>
    <w:pPr>
      <w:keepNext/>
      <w:spacing w:before="0"/>
      <w:jc w:val="center"/>
      <w:outlineLvl w:val="2"/>
    </w:pPr>
    <w:rPr>
      <w:rFonts w:ascii=".VnTime" w:eastAsia="MS Mincho" w:hAnsi=".VnTime"/>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801F2"/>
    <w:pPr>
      <w:spacing w:before="100" w:beforeAutospacing="1" w:after="100" w:afterAutospacing="1"/>
      <w:jc w:val="left"/>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5A3A7E"/>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A7E"/>
    <w:rPr>
      <w:rFonts w:ascii="Segoe UI" w:eastAsia="Arial" w:hAnsi="Segoe UI" w:cs="Segoe UI"/>
      <w:sz w:val="18"/>
      <w:szCs w:val="18"/>
      <w:lang w:val="vi-VN"/>
    </w:rPr>
  </w:style>
  <w:style w:type="paragraph" w:styleId="Header">
    <w:name w:val="header"/>
    <w:basedOn w:val="Normal"/>
    <w:link w:val="HeaderChar"/>
    <w:uiPriority w:val="99"/>
    <w:unhideWhenUsed/>
    <w:rsid w:val="00054BA2"/>
    <w:pPr>
      <w:tabs>
        <w:tab w:val="center" w:pos="4680"/>
        <w:tab w:val="right" w:pos="9360"/>
      </w:tabs>
      <w:spacing w:before="0"/>
    </w:pPr>
  </w:style>
  <w:style w:type="character" w:customStyle="1" w:styleId="HeaderChar">
    <w:name w:val="Header Char"/>
    <w:basedOn w:val="DefaultParagraphFont"/>
    <w:link w:val="Header"/>
    <w:uiPriority w:val="99"/>
    <w:rsid w:val="00054BA2"/>
    <w:rPr>
      <w:rFonts w:ascii="Arial" w:eastAsia="Arial" w:hAnsi="Arial" w:cs="Times New Roman"/>
      <w:sz w:val="22"/>
      <w:lang w:val="vi-VN"/>
    </w:rPr>
  </w:style>
  <w:style w:type="paragraph" w:styleId="Footer">
    <w:name w:val="footer"/>
    <w:basedOn w:val="Normal"/>
    <w:link w:val="FooterChar"/>
    <w:uiPriority w:val="99"/>
    <w:unhideWhenUsed/>
    <w:rsid w:val="00054BA2"/>
    <w:pPr>
      <w:tabs>
        <w:tab w:val="center" w:pos="4680"/>
        <w:tab w:val="right" w:pos="9360"/>
      </w:tabs>
      <w:spacing w:before="0"/>
    </w:pPr>
  </w:style>
  <w:style w:type="character" w:customStyle="1" w:styleId="FooterChar">
    <w:name w:val="Footer Char"/>
    <w:basedOn w:val="DefaultParagraphFont"/>
    <w:link w:val="Footer"/>
    <w:uiPriority w:val="99"/>
    <w:rsid w:val="00054BA2"/>
    <w:rPr>
      <w:rFonts w:ascii="Arial" w:eastAsia="Arial" w:hAnsi="Arial" w:cs="Times New Roman"/>
      <w:sz w:val="22"/>
      <w:lang w:val="vi-VN"/>
    </w:rPr>
  </w:style>
  <w:style w:type="character" w:customStyle="1" w:styleId="Heading2Char">
    <w:name w:val="Heading 2 Char"/>
    <w:basedOn w:val="DefaultParagraphFont"/>
    <w:link w:val="Heading2"/>
    <w:rsid w:val="00375902"/>
    <w:rPr>
      <w:rFonts w:ascii=".VnTimeH" w:eastAsia="MS Mincho" w:hAnsi=".VnTimeH" w:cs="Times New Roman"/>
      <w:b/>
      <w:sz w:val="24"/>
      <w:szCs w:val="20"/>
    </w:rPr>
  </w:style>
  <w:style w:type="character" w:customStyle="1" w:styleId="Heading3Char">
    <w:name w:val="Heading 3 Char"/>
    <w:basedOn w:val="DefaultParagraphFont"/>
    <w:link w:val="Heading3"/>
    <w:rsid w:val="00375902"/>
    <w:rPr>
      <w:rFonts w:ascii=".VnTime" w:eastAsia="MS Mincho" w:hAnsi=".VnTime" w:cs="Times New Roman"/>
      <w:b/>
      <w:szCs w:val="20"/>
    </w:rPr>
  </w:style>
  <w:style w:type="paragraph" w:customStyle="1" w:styleId="CharChar">
    <w:name w:val="Char Char"/>
    <w:basedOn w:val="Normal"/>
    <w:next w:val="Normal"/>
    <w:autoRedefine/>
    <w:semiHidden/>
    <w:rsid w:val="00375902"/>
    <w:pPr>
      <w:spacing w:after="120" w:line="312" w:lineRule="auto"/>
      <w:jc w:val="left"/>
    </w:pPr>
    <w:rPr>
      <w:rFonts w:ascii="Times New Roman" w:eastAsia="Times New Roman" w:hAnsi="Times New Roman"/>
      <w:sz w:val="28"/>
      <w:szCs w:val="28"/>
      <w:lang w:val="en-US"/>
    </w:rPr>
  </w:style>
  <w:style w:type="paragraph" w:styleId="ListParagraph">
    <w:name w:val="List Paragraph"/>
    <w:basedOn w:val="Normal"/>
    <w:uiPriority w:val="34"/>
    <w:qFormat/>
    <w:rsid w:val="00614D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59B09-F7CA-48C5-ACC8-C60D7C644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Thi Que</dc:creator>
  <cp:keywords/>
  <dc:description/>
  <cp:lastModifiedBy>Vuchuc</cp:lastModifiedBy>
  <cp:revision>2</cp:revision>
  <cp:lastPrinted>2023-10-02T09:22:00Z</cp:lastPrinted>
  <dcterms:created xsi:type="dcterms:W3CDTF">2023-10-06T07:44:00Z</dcterms:created>
  <dcterms:modified xsi:type="dcterms:W3CDTF">2023-10-06T07:44:00Z</dcterms:modified>
</cp:coreProperties>
</file>